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AF79C3" w14:textId="650ACEA9" w:rsidR="00386DE9" w:rsidRPr="00F92500" w:rsidRDefault="00386DE9" w:rsidP="00F92500">
      <w:pPr>
        <w:spacing w:line="360" w:lineRule="auto"/>
        <w:jc w:val="both"/>
        <w:rPr>
          <w:rFonts w:ascii="Times New Roman" w:hAnsi="Times New Roman"/>
          <w:b/>
          <w:sz w:val="24"/>
          <w:szCs w:val="24"/>
        </w:rPr>
      </w:pPr>
      <w:r w:rsidRPr="00F92500">
        <w:rPr>
          <w:rFonts w:ascii="Times New Roman" w:hAnsi="Times New Roman"/>
          <w:b/>
          <w:sz w:val="24"/>
          <w:szCs w:val="24"/>
        </w:rPr>
        <w:t>Introduction</w:t>
      </w:r>
    </w:p>
    <w:p w14:paraId="6AA706AE" w14:textId="6D4ADD3C" w:rsidR="00386DE9" w:rsidRPr="00F92500" w:rsidRDefault="00203B61" w:rsidP="00F92500">
      <w:pPr>
        <w:spacing w:line="360" w:lineRule="auto"/>
        <w:jc w:val="both"/>
        <w:rPr>
          <w:rFonts w:ascii="Times New Roman" w:hAnsi="Times New Roman"/>
          <w:sz w:val="24"/>
          <w:szCs w:val="24"/>
        </w:rPr>
      </w:pPr>
      <w:r w:rsidRPr="00F92500">
        <w:rPr>
          <w:rFonts w:ascii="Times New Roman" w:hAnsi="Times New Roman"/>
          <w:sz w:val="24"/>
          <w:szCs w:val="24"/>
        </w:rPr>
        <w:t>Kather</w:t>
      </w:r>
      <w:r w:rsidR="00F92500" w:rsidRPr="00F92500">
        <w:rPr>
          <w:rFonts w:ascii="Times New Roman" w:hAnsi="Times New Roman"/>
          <w:sz w:val="24"/>
          <w:szCs w:val="24"/>
        </w:rPr>
        <w:t>ine</w:t>
      </w:r>
      <w:r w:rsidRPr="00F92500">
        <w:rPr>
          <w:rFonts w:ascii="Times New Roman" w:hAnsi="Times New Roman"/>
          <w:sz w:val="24"/>
          <w:szCs w:val="24"/>
        </w:rPr>
        <w:t xml:space="preserve"> Harrow is the granddaughter of Henry </w:t>
      </w:r>
      <w:r w:rsidR="00F92500" w:rsidRPr="00F92500">
        <w:rPr>
          <w:rFonts w:ascii="Times New Roman" w:hAnsi="Times New Roman"/>
          <w:sz w:val="24"/>
          <w:szCs w:val="24"/>
        </w:rPr>
        <w:t>Thompson North</w:t>
      </w:r>
      <w:r w:rsidRPr="00F92500">
        <w:rPr>
          <w:rFonts w:ascii="Times New Roman" w:hAnsi="Times New Roman"/>
          <w:sz w:val="24"/>
          <w:szCs w:val="24"/>
        </w:rPr>
        <w:t xml:space="preserve">.  Henry North was a landowner of a large parcel of land in the Hamilton Parish and Smith Parish area. </w:t>
      </w:r>
      <w:proofErr w:type="spellStart"/>
      <w:r w:rsidR="00F92500" w:rsidRPr="00F92500">
        <w:rPr>
          <w:rFonts w:ascii="Times New Roman" w:hAnsi="Times New Roman"/>
          <w:sz w:val="24"/>
          <w:szCs w:val="24"/>
        </w:rPr>
        <w:t>Mrs</w:t>
      </w:r>
      <w:proofErr w:type="spellEnd"/>
      <w:r w:rsidRPr="00F92500">
        <w:rPr>
          <w:rFonts w:ascii="Times New Roman" w:hAnsi="Times New Roman"/>
          <w:sz w:val="24"/>
          <w:szCs w:val="24"/>
        </w:rPr>
        <w:t xml:space="preserve"> Harrow claim </w:t>
      </w:r>
      <w:r w:rsidR="00F92500" w:rsidRPr="00F92500">
        <w:rPr>
          <w:rFonts w:ascii="Times New Roman" w:hAnsi="Times New Roman"/>
          <w:sz w:val="24"/>
          <w:szCs w:val="24"/>
        </w:rPr>
        <w:t>Henry’s North</w:t>
      </w:r>
      <w:r w:rsidRPr="00F92500">
        <w:rPr>
          <w:rFonts w:ascii="Times New Roman" w:hAnsi="Times New Roman"/>
          <w:sz w:val="24"/>
          <w:szCs w:val="24"/>
        </w:rPr>
        <w:t xml:space="preserve"> land was acquired doing the land retribution by the Bermuda Government in the 1920’s. Accordingly her grandfather was not in agreement with the sale and was either misled or property stolen from him. This lead to his apparent depression until her died in 19</w:t>
      </w:r>
      <w:r w:rsidR="00F92500" w:rsidRPr="00F92500">
        <w:rPr>
          <w:rFonts w:ascii="Times New Roman" w:hAnsi="Times New Roman"/>
          <w:sz w:val="24"/>
          <w:szCs w:val="24"/>
        </w:rPr>
        <w:t>57</w:t>
      </w:r>
      <w:r w:rsidRPr="00F92500">
        <w:rPr>
          <w:rFonts w:ascii="Times New Roman" w:hAnsi="Times New Roman"/>
          <w:sz w:val="24"/>
          <w:szCs w:val="24"/>
        </w:rPr>
        <w:t xml:space="preserve">.  </w:t>
      </w:r>
    </w:p>
    <w:p w14:paraId="0A5DB077" w14:textId="38247F41" w:rsidR="00015564" w:rsidRPr="00F92500" w:rsidRDefault="00015564" w:rsidP="00F92500">
      <w:pPr>
        <w:spacing w:line="360" w:lineRule="auto"/>
        <w:jc w:val="both"/>
        <w:rPr>
          <w:rFonts w:ascii="Times New Roman" w:hAnsi="Times New Roman"/>
          <w:b/>
          <w:sz w:val="24"/>
          <w:szCs w:val="24"/>
        </w:rPr>
      </w:pPr>
      <w:r w:rsidRPr="00F92500">
        <w:rPr>
          <w:rFonts w:ascii="Times New Roman" w:hAnsi="Times New Roman"/>
          <w:b/>
          <w:sz w:val="24"/>
          <w:szCs w:val="24"/>
        </w:rPr>
        <w:t>Persons and entities listed as being responsible for the historic land loss.</w:t>
      </w:r>
    </w:p>
    <w:p w14:paraId="163B63CD" w14:textId="7886377D" w:rsidR="004933DF" w:rsidRPr="00F92500" w:rsidRDefault="004933DF" w:rsidP="00F92500">
      <w:pPr>
        <w:pStyle w:val="ListParagraph"/>
        <w:numPr>
          <w:ilvl w:val="0"/>
          <w:numId w:val="1"/>
        </w:numPr>
        <w:spacing w:line="360" w:lineRule="auto"/>
        <w:jc w:val="both"/>
        <w:rPr>
          <w:rFonts w:ascii="Times New Roman" w:hAnsi="Times New Roman"/>
          <w:b/>
          <w:sz w:val="24"/>
          <w:szCs w:val="24"/>
        </w:rPr>
      </w:pPr>
      <w:r w:rsidRPr="00F92500">
        <w:rPr>
          <w:rFonts w:ascii="Times New Roman" w:hAnsi="Times New Roman"/>
          <w:b/>
          <w:sz w:val="24"/>
          <w:szCs w:val="24"/>
        </w:rPr>
        <w:t>The Bermuda Development Company Limited</w:t>
      </w:r>
    </w:p>
    <w:p w14:paraId="07D70A3F" w14:textId="77777777" w:rsidR="004933DF" w:rsidRPr="00F92500" w:rsidRDefault="004933DF" w:rsidP="00F92500">
      <w:pPr>
        <w:pStyle w:val="ListParagraph"/>
        <w:numPr>
          <w:ilvl w:val="0"/>
          <w:numId w:val="1"/>
        </w:numPr>
        <w:spacing w:line="360" w:lineRule="auto"/>
        <w:jc w:val="both"/>
        <w:rPr>
          <w:rFonts w:ascii="Times New Roman" w:hAnsi="Times New Roman"/>
          <w:b/>
          <w:sz w:val="24"/>
          <w:szCs w:val="24"/>
        </w:rPr>
      </w:pPr>
      <w:r w:rsidRPr="00F92500">
        <w:rPr>
          <w:rFonts w:ascii="Times New Roman" w:hAnsi="Times New Roman"/>
          <w:b/>
          <w:sz w:val="24"/>
          <w:szCs w:val="24"/>
        </w:rPr>
        <w:t xml:space="preserve">His Majesty’s Principal Secretary of State for the War Department </w:t>
      </w:r>
      <w:r w:rsidR="00015564" w:rsidRPr="00F92500">
        <w:rPr>
          <w:rFonts w:ascii="Times New Roman" w:hAnsi="Times New Roman"/>
          <w:b/>
          <w:sz w:val="24"/>
          <w:szCs w:val="24"/>
        </w:rPr>
        <w:t xml:space="preserve">Bermuda </w:t>
      </w:r>
    </w:p>
    <w:p w14:paraId="6B32BCFF" w14:textId="58D72CAA" w:rsidR="00015564" w:rsidRPr="00F92500" w:rsidRDefault="00F92500" w:rsidP="00F92500">
      <w:pPr>
        <w:spacing w:line="360" w:lineRule="auto"/>
        <w:jc w:val="both"/>
        <w:rPr>
          <w:rFonts w:ascii="Times New Roman" w:hAnsi="Times New Roman"/>
          <w:b/>
          <w:sz w:val="24"/>
          <w:szCs w:val="24"/>
        </w:rPr>
      </w:pPr>
      <w:r w:rsidRPr="00F92500">
        <w:rPr>
          <w:rFonts w:ascii="Times New Roman" w:hAnsi="Times New Roman"/>
          <w:b/>
          <w:sz w:val="24"/>
          <w:szCs w:val="24"/>
        </w:rPr>
        <w:t xml:space="preserve">File Contents. </w:t>
      </w:r>
    </w:p>
    <w:p w14:paraId="3D640CA1" w14:textId="123686E0" w:rsidR="004933DF" w:rsidRPr="00F92500" w:rsidRDefault="004933DF" w:rsidP="00F92500">
      <w:pPr>
        <w:pStyle w:val="ListParagraph"/>
        <w:numPr>
          <w:ilvl w:val="0"/>
          <w:numId w:val="2"/>
        </w:numPr>
        <w:spacing w:line="360" w:lineRule="auto"/>
        <w:jc w:val="both"/>
        <w:rPr>
          <w:rFonts w:ascii="Times New Roman" w:hAnsi="Times New Roman"/>
          <w:sz w:val="24"/>
          <w:szCs w:val="24"/>
        </w:rPr>
      </w:pPr>
      <w:r w:rsidRPr="00F92500">
        <w:rPr>
          <w:rFonts w:ascii="Times New Roman" w:hAnsi="Times New Roman"/>
          <w:sz w:val="24"/>
          <w:szCs w:val="24"/>
        </w:rPr>
        <w:t xml:space="preserve">Land required in connection with the Tuckers </w:t>
      </w:r>
      <w:r w:rsidR="000F2E3F" w:rsidRPr="00F92500">
        <w:rPr>
          <w:rFonts w:ascii="Times New Roman" w:hAnsi="Times New Roman"/>
          <w:sz w:val="24"/>
          <w:szCs w:val="24"/>
        </w:rPr>
        <w:t>Town</w:t>
      </w:r>
      <w:r w:rsidRPr="00F92500">
        <w:rPr>
          <w:rFonts w:ascii="Times New Roman" w:hAnsi="Times New Roman"/>
          <w:sz w:val="24"/>
          <w:szCs w:val="24"/>
        </w:rPr>
        <w:t xml:space="preserve"> Development Scheme plan drawing</w:t>
      </w:r>
      <w:r w:rsidR="000F2E3F" w:rsidRPr="00F92500">
        <w:rPr>
          <w:rFonts w:ascii="Times New Roman" w:hAnsi="Times New Roman"/>
          <w:sz w:val="24"/>
          <w:szCs w:val="24"/>
        </w:rPr>
        <w:t>, Henry Thompson North name is written three times on the drawing in reference to property. Dated: 16</w:t>
      </w:r>
      <w:r w:rsidR="000F2E3F" w:rsidRPr="00F92500">
        <w:rPr>
          <w:rFonts w:ascii="Times New Roman" w:hAnsi="Times New Roman"/>
          <w:sz w:val="24"/>
          <w:szCs w:val="24"/>
          <w:vertAlign w:val="superscript"/>
        </w:rPr>
        <w:t>th</w:t>
      </w:r>
      <w:r w:rsidR="000F2E3F" w:rsidRPr="00F92500">
        <w:rPr>
          <w:rFonts w:ascii="Times New Roman" w:hAnsi="Times New Roman"/>
          <w:sz w:val="24"/>
          <w:szCs w:val="24"/>
        </w:rPr>
        <w:t xml:space="preserve"> October 1922</w:t>
      </w:r>
    </w:p>
    <w:p w14:paraId="1A60B6E0" w14:textId="50E1056F" w:rsidR="000F2E3F" w:rsidRPr="00F92500" w:rsidRDefault="004933DF" w:rsidP="00F92500">
      <w:pPr>
        <w:pStyle w:val="ListParagraph"/>
        <w:numPr>
          <w:ilvl w:val="0"/>
          <w:numId w:val="2"/>
        </w:numPr>
        <w:spacing w:line="360" w:lineRule="auto"/>
        <w:jc w:val="both"/>
        <w:rPr>
          <w:rFonts w:ascii="Times New Roman" w:hAnsi="Times New Roman"/>
          <w:sz w:val="24"/>
          <w:szCs w:val="24"/>
        </w:rPr>
      </w:pPr>
      <w:r w:rsidRPr="00F92500">
        <w:rPr>
          <w:rFonts w:ascii="Times New Roman" w:hAnsi="Times New Roman"/>
          <w:sz w:val="24"/>
          <w:szCs w:val="24"/>
        </w:rPr>
        <w:t>Con</w:t>
      </w:r>
      <w:r w:rsidR="000F2E3F" w:rsidRPr="00F92500">
        <w:rPr>
          <w:rFonts w:ascii="Times New Roman" w:hAnsi="Times New Roman"/>
          <w:sz w:val="24"/>
          <w:szCs w:val="24"/>
        </w:rPr>
        <w:t>veya</w:t>
      </w:r>
      <w:r w:rsidRPr="00F92500">
        <w:rPr>
          <w:rFonts w:ascii="Times New Roman" w:hAnsi="Times New Roman"/>
          <w:sz w:val="24"/>
          <w:szCs w:val="24"/>
        </w:rPr>
        <w:t xml:space="preserve">nce document of </w:t>
      </w:r>
      <w:r w:rsidR="000F2E3F" w:rsidRPr="00F92500">
        <w:rPr>
          <w:rFonts w:ascii="Times New Roman" w:hAnsi="Times New Roman"/>
          <w:sz w:val="24"/>
          <w:szCs w:val="24"/>
        </w:rPr>
        <w:t>land in the parishes of Smith’s, Hamilton and Saint George, with reference to Henry Thompson North property on several occasions. Dated: 16</w:t>
      </w:r>
      <w:r w:rsidR="000F2E3F" w:rsidRPr="00F92500">
        <w:rPr>
          <w:rFonts w:ascii="Times New Roman" w:hAnsi="Times New Roman"/>
          <w:sz w:val="24"/>
          <w:szCs w:val="24"/>
          <w:vertAlign w:val="superscript"/>
        </w:rPr>
        <w:t>th</w:t>
      </w:r>
      <w:r w:rsidR="000F2E3F" w:rsidRPr="00F92500">
        <w:rPr>
          <w:rFonts w:ascii="Times New Roman" w:hAnsi="Times New Roman"/>
          <w:sz w:val="24"/>
          <w:szCs w:val="24"/>
        </w:rPr>
        <w:t xml:space="preserve"> October 1922</w:t>
      </w:r>
    </w:p>
    <w:p w14:paraId="639A46CB" w14:textId="0D824126" w:rsidR="000F2E3F" w:rsidRPr="00F92500" w:rsidRDefault="000F2E3F" w:rsidP="00F92500">
      <w:pPr>
        <w:pStyle w:val="ListParagraph"/>
        <w:numPr>
          <w:ilvl w:val="0"/>
          <w:numId w:val="2"/>
        </w:numPr>
        <w:spacing w:line="360" w:lineRule="auto"/>
        <w:jc w:val="both"/>
        <w:rPr>
          <w:rFonts w:ascii="Times New Roman" w:hAnsi="Times New Roman"/>
          <w:sz w:val="24"/>
          <w:szCs w:val="24"/>
        </w:rPr>
      </w:pPr>
      <w:r w:rsidRPr="00F92500">
        <w:rPr>
          <w:rFonts w:ascii="Times New Roman" w:hAnsi="Times New Roman"/>
          <w:sz w:val="24"/>
          <w:szCs w:val="24"/>
        </w:rPr>
        <w:t>Plan of L</w:t>
      </w:r>
      <w:r w:rsidR="00567734" w:rsidRPr="00F92500">
        <w:rPr>
          <w:rFonts w:ascii="Times New Roman" w:hAnsi="Times New Roman"/>
          <w:sz w:val="24"/>
          <w:szCs w:val="24"/>
        </w:rPr>
        <w:t>and</w:t>
      </w:r>
      <w:r w:rsidRPr="00F92500">
        <w:rPr>
          <w:rFonts w:ascii="Times New Roman" w:hAnsi="Times New Roman"/>
          <w:sz w:val="24"/>
          <w:szCs w:val="24"/>
        </w:rPr>
        <w:t xml:space="preserve"> </w:t>
      </w:r>
      <w:r w:rsidR="00F92500" w:rsidRPr="00F92500">
        <w:rPr>
          <w:rFonts w:ascii="Times New Roman" w:hAnsi="Times New Roman"/>
          <w:sz w:val="24"/>
          <w:szCs w:val="24"/>
        </w:rPr>
        <w:t>at</w:t>
      </w:r>
      <w:r w:rsidRPr="00F92500">
        <w:rPr>
          <w:rFonts w:ascii="Times New Roman" w:hAnsi="Times New Roman"/>
          <w:sz w:val="24"/>
          <w:szCs w:val="24"/>
        </w:rPr>
        <w:t xml:space="preserve"> Judkin Lane &amp; </w:t>
      </w:r>
      <w:r w:rsidR="00C57D8E" w:rsidRPr="00F92500">
        <w:rPr>
          <w:rFonts w:ascii="Times New Roman" w:hAnsi="Times New Roman"/>
          <w:sz w:val="24"/>
          <w:szCs w:val="24"/>
        </w:rPr>
        <w:t>Somersault</w:t>
      </w:r>
      <w:r w:rsidRPr="00F92500">
        <w:rPr>
          <w:rFonts w:ascii="Times New Roman" w:hAnsi="Times New Roman"/>
          <w:sz w:val="24"/>
          <w:szCs w:val="24"/>
        </w:rPr>
        <w:t xml:space="preserve"> Rd, Hamilton Parish, Bermuda: Robert H. Clarke Engineer &amp; Surveyor, Hamilton, Bermuda: Date: March 1975- Refers to land once owed by Henry Thompson North. </w:t>
      </w:r>
    </w:p>
    <w:p w14:paraId="759B15EC" w14:textId="5ACE5ECE" w:rsidR="000F2E3F" w:rsidRPr="00F92500" w:rsidRDefault="00966CE4" w:rsidP="00F92500">
      <w:pPr>
        <w:pStyle w:val="ListParagraph"/>
        <w:numPr>
          <w:ilvl w:val="0"/>
          <w:numId w:val="2"/>
        </w:numPr>
        <w:spacing w:line="360" w:lineRule="auto"/>
        <w:jc w:val="both"/>
        <w:rPr>
          <w:rFonts w:ascii="Times New Roman" w:hAnsi="Times New Roman"/>
          <w:sz w:val="24"/>
          <w:szCs w:val="24"/>
        </w:rPr>
      </w:pPr>
      <w:r w:rsidRPr="00F92500">
        <w:rPr>
          <w:rFonts w:ascii="Times New Roman" w:hAnsi="Times New Roman"/>
          <w:sz w:val="24"/>
          <w:szCs w:val="24"/>
        </w:rPr>
        <w:t xml:space="preserve">In The Supreme Court of Bermuda Probate Jurisdiction: In the estate of </w:t>
      </w:r>
      <w:r w:rsidR="00C57D8E" w:rsidRPr="00F92500">
        <w:rPr>
          <w:rFonts w:ascii="Times New Roman" w:hAnsi="Times New Roman"/>
          <w:sz w:val="24"/>
          <w:szCs w:val="24"/>
        </w:rPr>
        <w:t>Ruthven Thompson North died: 31</w:t>
      </w:r>
      <w:r w:rsidR="00C57D8E" w:rsidRPr="00F92500">
        <w:rPr>
          <w:rFonts w:ascii="Times New Roman" w:hAnsi="Times New Roman"/>
          <w:sz w:val="24"/>
          <w:szCs w:val="24"/>
          <w:vertAlign w:val="superscript"/>
        </w:rPr>
        <w:t>st</w:t>
      </w:r>
      <w:r w:rsidR="00C57D8E" w:rsidRPr="00F92500">
        <w:rPr>
          <w:rFonts w:ascii="Times New Roman" w:hAnsi="Times New Roman"/>
          <w:sz w:val="24"/>
          <w:szCs w:val="24"/>
        </w:rPr>
        <w:t xml:space="preserve"> of January 1925. Administration of personal estate is Henry Thompson </w:t>
      </w:r>
      <w:r w:rsidRPr="00F92500">
        <w:rPr>
          <w:rFonts w:ascii="Times New Roman" w:hAnsi="Times New Roman"/>
          <w:sz w:val="24"/>
          <w:szCs w:val="24"/>
        </w:rPr>
        <w:t>North</w:t>
      </w:r>
      <w:r w:rsidR="00C57D8E" w:rsidRPr="00F92500">
        <w:rPr>
          <w:rFonts w:ascii="Times New Roman" w:hAnsi="Times New Roman"/>
          <w:sz w:val="24"/>
          <w:szCs w:val="24"/>
        </w:rPr>
        <w:t xml:space="preserve"> and Benjamin Chauncey Curling </w:t>
      </w:r>
      <w:proofErr w:type="spellStart"/>
      <w:r w:rsidR="00C57D8E" w:rsidRPr="00F92500">
        <w:rPr>
          <w:rFonts w:ascii="Times New Roman" w:hAnsi="Times New Roman"/>
          <w:sz w:val="24"/>
          <w:szCs w:val="24"/>
        </w:rPr>
        <w:t>Outerbridge</w:t>
      </w:r>
      <w:proofErr w:type="spellEnd"/>
      <w:r w:rsidR="00C57D8E" w:rsidRPr="00F92500">
        <w:rPr>
          <w:rFonts w:ascii="Times New Roman" w:hAnsi="Times New Roman"/>
          <w:sz w:val="24"/>
          <w:szCs w:val="24"/>
        </w:rPr>
        <w:t xml:space="preserve">: </w:t>
      </w:r>
      <w:r w:rsidRPr="00F92500">
        <w:rPr>
          <w:rFonts w:ascii="Times New Roman" w:hAnsi="Times New Roman"/>
          <w:sz w:val="24"/>
          <w:szCs w:val="24"/>
        </w:rPr>
        <w:t>Henry North is a beneficiary: Date: 4</w:t>
      </w:r>
      <w:r w:rsidRPr="00F92500">
        <w:rPr>
          <w:rFonts w:ascii="Times New Roman" w:hAnsi="Times New Roman"/>
          <w:sz w:val="24"/>
          <w:szCs w:val="24"/>
          <w:vertAlign w:val="superscript"/>
        </w:rPr>
        <w:t>th</w:t>
      </w:r>
      <w:r w:rsidRPr="00F92500">
        <w:rPr>
          <w:rFonts w:ascii="Times New Roman" w:hAnsi="Times New Roman"/>
          <w:sz w:val="24"/>
          <w:szCs w:val="24"/>
        </w:rPr>
        <w:t xml:space="preserve"> April 1925.</w:t>
      </w:r>
    </w:p>
    <w:p w14:paraId="685D3302" w14:textId="1F938A1A" w:rsidR="004933DF" w:rsidRPr="00F92500" w:rsidRDefault="00966CE4" w:rsidP="00F92500">
      <w:pPr>
        <w:pStyle w:val="ListParagraph"/>
        <w:numPr>
          <w:ilvl w:val="0"/>
          <w:numId w:val="2"/>
        </w:numPr>
        <w:spacing w:line="360" w:lineRule="auto"/>
        <w:jc w:val="both"/>
        <w:rPr>
          <w:rFonts w:ascii="Times New Roman" w:hAnsi="Times New Roman"/>
          <w:sz w:val="24"/>
          <w:szCs w:val="24"/>
        </w:rPr>
      </w:pPr>
      <w:r w:rsidRPr="00F92500">
        <w:rPr>
          <w:rFonts w:ascii="Times New Roman" w:hAnsi="Times New Roman"/>
          <w:sz w:val="24"/>
          <w:szCs w:val="24"/>
        </w:rPr>
        <w:t>In The Supreme Court of Bermuda Probate Jurisdiction: In the estate of Henry Thompson North, died 25</w:t>
      </w:r>
      <w:r w:rsidRPr="00F92500">
        <w:rPr>
          <w:rFonts w:ascii="Times New Roman" w:hAnsi="Times New Roman"/>
          <w:sz w:val="24"/>
          <w:szCs w:val="24"/>
          <w:vertAlign w:val="superscript"/>
        </w:rPr>
        <w:t>th</w:t>
      </w:r>
      <w:r w:rsidRPr="00F92500">
        <w:rPr>
          <w:rFonts w:ascii="Times New Roman" w:hAnsi="Times New Roman"/>
          <w:sz w:val="24"/>
          <w:szCs w:val="24"/>
        </w:rPr>
        <w:t xml:space="preserve"> of May, 1957: Executor and benefactor daughter Katherine Ann North: Date 26</w:t>
      </w:r>
      <w:r w:rsidRPr="00F92500">
        <w:rPr>
          <w:rFonts w:ascii="Times New Roman" w:hAnsi="Times New Roman"/>
          <w:sz w:val="24"/>
          <w:szCs w:val="24"/>
          <w:vertAlign w:val="superscript"/>
        </w:rPr>
        <w:t>th</w:t>
      </w:r>
      <w:r w:rsidRPr="00F92500">
        <w:rPr>
          <w:rFonts w:ascii="Times New Roman" w:hAnsi="Times New Roman"/>
          <w:sz w:val="24"/>
          <w:szCs w:val="24"/>
        </w:rPr>
        <w:t xml:space="preserve"> of September, 1957.</w:t>
      </w:r>
    </w:p>
    <w:p w14:paraId="7A25D598" w14:textId="2C7E3304" w:rsidR="00374A3F" w:rsidRPr="00F92500" w:rsidRDefault="00374A3F" w:rsidP="00F92500">
      <w:pPr>
        <w:pStyle w:val="ListParagraph"/>
        <w:numPr>
          <w:ilvl w:val="0"/>
          <w:numId w:val="2"/>
        </w:numPr>
        <w:spacing w:line="360" w:lineRule="auto"/>
        <w:jc w:val="both"/>
        <w:rPr>
          <w:rFonts w:ascii="Times New Roman" w:hAnsi="Times New Roman"/>
          <w:sz w:val="24"/>
          <w:szCs w:val="24"/>
        </w:rPr>
      </w:pPr>
      <w:r w:rsidRPr="00F92500">
        <w:rPr>
          <w:rFonts w:ascii="Times New Roman" w:hAnsi="Times New Roman"/>
          <w:sz w:val="24"/>
          <w:szCs w:val="24"/>
        </w:rPr>
        <w:t xml:space="preserve">Parish Vestry Clerk of Smith’s Parish: Acquisition of a parcel of land in Smith’s Parish by The Pink Beach Limited from Dorothy Mary </w:t>
      </w:r>
      <w:proofErr w:type="spellStart"/>
      <w:r w:rsidRPr="00F92500">
        <w:rPr>
          <w:rFonts w:ascii="Times New Roman" w:hAnsi="Times New Roman"/>
          <w:sz w:val="24"/>
          <w:szCs w:val="24"/>
        </w:rPr>
        <w:t>Allnatt</w:t>
      </w:r>
      <w:proofErr w:type="spellEnd"/>
      <w:r w:rsidRPr="00F92500">
        <w:rPr>
          <w:rFonts w:ascii="Times New Roman" w:hAnsi="Times New Roman"/>
          <w:sz w:val="24"/>
          <w:szCs w:val="24"/>
        </w:rPr>
        <w:t>. Date 28</w:t>
      </w:r>
      <w:r w:rsidRPr="00F92500">
        <w:rPr>
          <w:rFonts w:ascii="Times New Roman" w:hAnsi="Times New Roman"/>
          <w:sz w:val="24"/>
          <w:szCs w:val="24"/>
          <w:vertAlign w:val="superscript"/>
        </w:rPr>
        <w:t>th</w:t>
      </w:r>
      <w:r w:rsidRPr="00F92500">
        <w:rPr>
          <w:rFonts w:ascii="Times New Roman" w:hAnsi="Times New Roman"/>
          <w:sz w:val="24"/>
          <w:szCs w:val="24"/>
        </w:rPr>
        <w:t xml:space="preserve"> May, 1963</w:t>
      </w:r>
    </w:p>
    <w:p w14:paraId="5BB07850" w14:textId="35FDA4E8" w:rsidR="00374A3F" w:rsidRPr="00F92500" w:rsidRDefault="00567734" w:rsidP="00F92500">
      <w:pPr>
        <w:pStyle w:val="ListParagraph"/>
        <w:numPr>
          <w:ilvl w:val="0"/>
          <w:numId w:val="2"/>
        </w:numPr>
        <w:spacing w:line="360" w:lineRule="auto"/>
        <w:jc w:val="both"/>
        <w:rPr>
          <w:rFonts w:ascii="Times New Roman" w:hAnsi="Times New Roman"/>
          <w:sz w:val="24"/>
          <w:szCs w:val="24"/>
        </w:rPr>
      </w:pPr>
      <w:r w:rsidRPr="00F92500">
        <w:rPr>
          <w:rFonts w:ascii="Times New Roman" w:hAnsi="Times New Roman"/>
          <w:sz w:val="24"/>
          <w:szCs w:val="24"/>
        </w:rPr>
        <w:lastRenderedPageBreak/>
        <w:t>Regist</w:t>
      </w:r>
      <w:r w:rsidR="00374A3F" w:rsidRPr="00F92500">
        <w:rPr>
          <w:rFonts w:ascii="Times New Roman" w:hAnsi="Times New Roman"/>
          <w:sz w:val="24"/>
          <w:szCs w:val="24"/>
        </w:rPr>
        <w:t xml:space="preserve">rar-General: Acquisition of a parcel of land in Smith’s Parish from Dorothy Mary </w:t>
      </w:r>
      <w:proofErr w:type="spellStart"/>
      <w:r w:rsidR="00374A3F" w:rsidRPr="00F92500">
        <w:rPr>
          <w:rFonts w:ascii="Times New Roman" w:hAnsi="Times New Roman"/>
          <w:sz w:val="24"/>
          <w:szCs w:val="24"/>
        </w:rPr>
        <w:t>Allnatt</w:t>
      </w:r>
      <w:proofErr w:type="spellEnd"/>
      <w:r w:rsidR="00374A3F" w:rsidRPr="00F92500">
        <w:rPr>
          <w:rFonts w:ascii="Times New Roman" w:hAnsi="Times New Roman"/>
          <w:sz w:val="24"/>
          <w:szCs w:val="24"/>
        </w:rPr>
        <w:t xml:space="preserve"> by The Pink Beach Limited. Date 28</w:t>
      </w:r>
      <w:r w:rsidR="00374A3F" w:rsidRPr="00F92500">
        <w:rPr>
          <w:rFonts w:ascii="Times New Roman" w:hAnsi="Times New Roman"/>
          <w:sz w:val="24"/>
          <w:szCs w:val="24"/>
          <w:vertAlign w:val="superscript"/>
        </w:rPr>
        <w:t>th</w:t>
      </w:r>
      <w:r w:rsidR="00374A3F" w:rsidRPr="00F92500">
        <w:rPr>
          <w:rFonts w:ascii="Times New Roman" w:hAnsi="Times New Roman"/>
          <w:sz w:val="24"/>
          <w:szCs w:val="24"/>
        </w:rPr>
        <w:t xml:space="preserve"> May, 1963</w:t>
      </w:r>
    </w:p>
    <w:p w14:paraId="0CD8B422" w14:textId="296A4DE4" w:rsidR="00374A3F" w:rsidRPr="00F92500" w:rsidRDefault="00567734" w:rsidP="00F92500">
      <w:pPr>
        <w:pStyle w:val="ListParagraph"/>
        <w:numPr>
          <w:ilvl w:val="0"/>
          <w:numId w:val="2"/>
        </w:numPr>
        <w:spacing w:line="360" w:lineRule="auto"/>
        <w:jc w:val="both"/>
        <w:rPr>
          <w:rFonts w:ascii="Times New Roman" w:hAnsi="Times New Roman"/>
          <w:sz w:val="24"/>
          <w:szCs w:val="24"/>
        </w:rPr>
      </w:pPr>
      <w:r w:rsidRPr="00F92500">
        <w:rPr>
          <w:rFonts w:ascii="Times New Roman" w:hAnsi="Times New Roman"/>
          <w:sz w:val="24"/>
          <w:szCs w:val="24"/>
        </w:rPr>
        <w:t xml:space="preserve">Witness statement: </w:t>
      </w:r>
      <w:r w:rsidR="00F92500" w:rsidRPr="00F92500">
        <w:rPr>
          <w:rFonts w:ascii="Times New Roman" w:hAnsi="Times New Roman"/>
          <w:sz w:val="24"/>
          <w:szCs w:val="24"/>
        </w:rPr>
        <w:t>Katherine</w:t>
      </w:r>
      <w:r w:rsidRPr="00F92500">
        <w:rPr>
          <w:rFonts w:ascii="Times New Roman" w:hAnsi="Times New Roman"/>
          <w:sz w:val="24"/>
          <w:szCs w:val="24"/>
        </w:rPr>
        <w:t xml:space="preserve"> Harlow- Daughter of Henry Thompson North: Date: 1</w:t>
      </w:r>
      <w:r w:rsidRPr="00F92500">
        <w:rPr>
          <w:rFonts w:ascii="Times New Roman" w:hAnsi="Times New Roman"/>
          <w:sz w:val="24"/>
          <w:szCs w:val="24"/>
          <w:vertAlign w:val="superscript"/>
        </w:rPr>
        <w:t>st</w:t>
      </w:r>
      <w:r w:rsidRPr="00F92500">
        <w:rPr>
          <w:rFonts w:ascii="Times New Roman" w:hAnsi="Times New Roman"/>
          <w:sz w:val="24"/>
          <w:szCs w:val="24"/>
        </w:rPr>
        <w:t xml:space="preserve"> October 2020. </w:t>
      </w:r>
    </w:p>
    <w:sectPr w:rsidR="00374A3F" w:rsidRPr="00F925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952CDA"/>
    <w:multiLevelType w:val="hybridMultilevel"/>
    <w:tmpl w:val="E64819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EAB0C73"/>
    <w:multiLevelType w:val="hybridMultilevel"/>
    <w:tmpl w:val="953E0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109"/>
    <w:rsid w:val="00015564"/>
    <w:rsid w:val="000F2E3F"/>
    <w:rsid w:val="00203B61"/>
    <w:rsid w:val="00374A3F"/>
    <w:rsid w:val="00386DE9"/>
    <w:rsid w:val="00416153"/>
    <w:rsid w:val="004933DF"/>
    <w:rsid w:val="00567734"/>
    <w:rsid w:val="00634094"/>
    <w:rsid w:val="00966CE4"/>
    <w:rsid w:val="00BA7109"/>
    <w:rsid w:val="00C57D8E"/>
    <w:rsid w:val="00D13C02"/>
    <w:rsid w:val="00F92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4DF10"/>
  <w15:chartTrackingRefBased/>
  <w15:docId w15:val="{4902F896-3FFE-4503-B52E-CE54B30F2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094"/>
    <w:pPr>
      <w:spacing w:line="254" w:lineRule="auto"/>
    </w:pPr>
    <w:rPr>
      <w:rFonts w:ascii="Calibri" w:eastAsia="Calibri" w:hAnsi="Calibri" w:cs="Times New Roman"/>
    </w:rPr>
  </w:style>
  <w:style w:type="paragraph" w:styleId="Heading1">
    <w:name w:val="heading 1"/>
    <w:basedOn w:val="Normal"/>
    <w:next w:val="Normal"/>
    <w:link w:val="Heading1Char"/>
    <w:uiPriority w:val="9"/>
    <w:qFormat/>
    <w:rsid w:val="006340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4094"/>
    <w:rPr>
      <w:color w:val="0563C1" w:themeColor="hyperlink"/>
      <w:u w:val="single"/>
    </w:rPr>
  </w:style>
  <w:style w:type="paragraph" w:styleId="TOC1">
    <w:name w:val="toc 1"/>
    <w:basedOn w:val="Normal"/>
    <w:next w:val="Normal"/>
    <w:autoRedefine/>
    <w:uiPriority w:val="39"/>
    <w:semiHidden/>
    <w:unhideWhenUsed/>
    <w:rsid w:val="00634094"/>
    <w:pPr>
      <w:tabs>
        <w:tab w:val="right" w:leader="dot" w:pos="9350"/>
      </w:tabs>
      <w:spacing w:after="100"/>
    </w:pPr>
    <w:rPr>
      <w:rFonts w:cs="Calibri"/>
      <w:b/>
      <w:bCs/>
      <w:noProof/>
      <w:sz w:val="32"/>
      <w:szCs w:val="32"/>
    </w:rPr>
  </w:style>
  <w:style w:type="character" w:customStyle="1" w:styleId="Heading1Char">
    <w:name w:val="Heading 1 Char"/>
    <w:basedOn w:val="DefaultParagraphFont"/>
    <w:link w:val="Heading1"/>
    <w:uiPriority w:val="9"/>
    <w:rsid w:val="0063409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semiHidden/>
    <w:unhideWhenUsed/>
    <w:qFormat/>
    <w:rsid w:val="00634094"/>
    <w:pPr>
      <w:spacing w:line="256" w:lineRule="auto"/>
      <w:outlineLvl w:val="9"/>
    </w:pPr>
    <w:rPr>
      <w:rFonts w:ascii="Calibri Light" w:eastAsia="Times New Roman" w:hAnsi="Calibri Light" w:cs="Times New Roman"/>
    </w:rPr>
  </w:style>
  <w:style w:type="paragraph" w:styleId="ListParagraph">
    <w:name w:val="List Paragraph"/>
    <w:basedOn w:val="Normal"/>
    <w:uiPriority w:val="34"/>
    <w:qFormat/>
    <w:rsid w:val="00567734"/>
    <w:pPr>
      <w:ind w:left="720"/>
      <w:contextualSpacing/>
    </w:pPr>
  </w:style>
  <w:style w:type="paragraph" w:styleId="BalloonText">
    <w:name w:val="Balloon Text"/>
    <w:basedOn w:val="Normal"/>
    <w:link w:val="BalloonTextChar"/>
    <w:uiPriority w:val="99"/>
    <w:semiHidden/>
    <w:unhideWhenUsed/>
    <w:rsid w:val="00F925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50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977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Carlton Adams</dc:creator>
  <cp:keywords/>
  <dc:description/>
  <cp:lastModifiedBy>Alberta Tucker</cp:lastModifiedBy>
  <cp:revision>2</cp:revision>
  <cp:lastPrinted>2020-11-19T14:15:00Z</cp:lastPrinted>
  <dcterms:created xsi:type="dcterms:W3CDTF">2020-11-25T19:07:00Z</dcterms:created>
  <dcterms:modified xsi:type="dcterms:W3CDTF">2020-11-25T19:07:00Z</dcterms:modified>
</cp:coreProperties>
</file>