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3B" w:rsidRDefault="00015F3B">
      <w:bookmarkStart w:id="0" w:name="_GoBack"/>
      <w:bookmarkEnd w:id="0"/>
    </w:p>
    <w:p w:rsidR="00422375" w:rsidRDefault="00422375" w:rsidP="00422375">
      <w:pPr>
        <w:jc w:val="center"/>
        <w:rPr>
          <w:b/>
          <w:u w:val="single"/>
        </w:rPr>
      </w:pPr>
      <w:r w:rsidRPr="00422375">
        <w:rPr>
          <w:b/>
          <w:u w:val="single"/>
        </w:rPr>
        <w:t>Recording of documents legislation in Bermuda</w:t>
      </w:r>
      <w:r w:rsidR="00CC075C">
        <w:rPr>
          <w:b/>
          <w:u w:val="single"/>
        </w:rPr>
        <w:t xml:space="preserve"> </w:t>
      </w:r>
      <w:r w:rsidR="00C304F5">
        <w:rPr>
          <w:b/>
          <w:u w:val="single"/>
        </w:rPr>
        <w:t xml:space="preserve">1867 to present day </w:t>
      </w:r>
    </w:p>
    <w:p w:rsidR="00422375" w:rsidRDefault="00422375" w:rsidP="0042237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2375" w:rsidTr="00422375">
        <w:tc>
          <w:tcPr>
            <w:tcW w:w="3192" w:type="dxa"/>
          </w:tcPr>
          <w:p w:rsidR="00422375" w:rsidRPr="00217446" w:rsidRDefault="00422375" w:rsidP="00422375">
            <w:pPr>
              <w:rPr>
                <w:b/>
              </w:rPr>
            </w:pPr>
            <w:r w:rsidRPr="00B150CB">
              <w:rPr>
                <w:b/>
                <w:color w:val="0070C0"/>
              </w:rPr>
              <w:t>Act name</w:t>
            </w:r>
          </w:p>
        </w:tc>
        <w:tc>
          <w:tcPr>
            <w:tcW w:w="3192" w:type="dxa"/>
          </w:tcPr>
          <w:p w:rsidR="00422375" w:rsidRPr="00217446" w:rsidRDefault="00422375" w:rsidP="00422375">
            <w:pPr>
              <w:rPr>
                <w:b/>
              </w:rPr>
            </w:pPr>
            <w:r w:rsidRPr="00B150CB">
              <w:rPr>
                <w:b/>
                <w:color w:val="0070C0"/>
              </w:rPr>
              <w:t xml:space="preserve">Date </w:t>
            </w:r>
          </w:p>
        </w:tc>
        <w:tc>
          <w:tcPr>
            <w:tcW w:w="3192" w:type="dxa"/>
          </w:tcPr>
          <w:p w:rsidR="00422375" w:rsidRPr="00217446" w:rsidRDefault="00422375" w:rsidP="00422375">
            <w:pPr>
              <w:rPr>
                <w:b/>
              </w:rPr>
            </w:pPr>
            <w:r w:rsidRPr="00B150CB">
              <w:rPr>
                <w:b/>
                <w:color w:val="0070C0"/>
              </w:rPr>
              <w:t xml:space="preserve">Notes </w:t>
            </w:r>
          </w:p>
        </w:tc>
      </w:tr>
      <w:tr w:rsidR="00A87242" w:rsidTr="00422375">
        <w:tc>
          <w:tcPr>
            <w:tcW w:w="3192" w:type="dxa"/>
          </w:tcPr>
          <w:p w:rsidR="00A87242" w:rsidRPr="00C304F5" w:rsidRDefault="00A87242" w:rsidP="00422375">
            <w:pPr>
              <w:rPr>
                <w:b/>
              </w:rPr>
            </w:pPr>
          </w:p>
        </w:tc>
        <w:tc>
          <w:tcPr>
            <w:tcW w:w="3192" w:type="dxa"/>
          </w:tcPr>
          <w:p w:rsidR="00A87242" w:rsidRDefault="00A87242" w:rsidP="00422375"/>
        </w:tc>
        <w:tc>
          <w:tcPr>
            <w:tcW w:w="3192" w:type="dxa"/>
          </w:tcPr>
          <w:p w:rsidR="00A87242" w:rsidRDefault="00A87242" w:rsidP="00422375"/>
        </w:tc>
      </w:tr>
      <w:tr w:rsidR="00422375" w:rsidTr="00422375">
        <w:tc>
          <w:tcPr>
            <w:tcW w:w="3192" w:type="dxa"/>
          </w:tcPr>
          <w:p w:rsidR="00422375" w:rsidRPr="00C304F5" w:rsidRDefault="004750E9" w:rsidP="00422375">
            <w:pPr>
              <w:rPr>
                <w:b/>
              </w:rPr>
            </w:pPr>
            <w:r w:rsidRPr="00C304F5">
              <w:rPr>
                <w:b/>
              </w:rPr>
              <w:t>Parish Vestries Act</w:t>
            </w:r>
          </w:p>
        </w:tc>
        <w:tc>
          <w:tcPr>
            <w:tcW w:w="3192" w:type="dxa"/>
          </w:tcPr>
          <w:p w:rsidR="00422375" w:rsidRDefault="004750E9" w:rsidP="00422375">
            <w:r>
              <w:t xml:space="preserve">1867 (no.19) </w:t>
            </w:r>
          </w:p>
        </w:tc>
        <w:tc>
          <w:tcPr>
            <w:tcW w:w="3192" w:type="dxa"/>
          </w:tcPr>
          <w:p w:rsidR="00422375" w:rsidRDefault="00422375" w:rsidP="00422375"/>
        </w:tc>
      </w:tr>
      <w:tr w:rsidR="00217446" w:rsidTr="00422375">
        <w:tc>
          <w:tcPr>
            <w:tcW w:w="3192" w:type="dxa"/>
          </w:tcPr>
          <w:p w:rsidR="00217446" w:rsidRPr="00CC075C" w:rsidRDefault="00CC075C" w:rsidP="00422375">
            <w:pPr>
              <w:rPr>
                <w:b/>
              </w:rPr>
            </w:pPr>
            <w:r w:rsidRPr="00CC075C">
              <w:rPr>
                <w:b/>
              </w:rPr>
              <w:t>Registration of Freeholders Act</w:t>
            </w:r>
          </w:p>
        </w:tc>
        <w:tc>
          <w:tcPr>
            <w:tcW w:w="3192" w:type="dxa"/>
          </w:tcPr>
          <w:p w:rsidR="00217446" w:rsidRDefault="00CC075C" w:rsidP="00422375">
            <w:r>
              <w:t xml:space="preserve">1867 (no. 25) </w:t>
            </w:r>
          </w:p>
        </w:tc>
        <w:tc>
          <w:tcPr>
            <w:tcW w:w="3192" w:type="dxa"/>
          </w:tcPr>
          <w:p w:rsidR="00217446" w:rsidRDefault="00B150CB" w:rsidP="00DB6217">
            <w:r>
              <w:t xml:space="preserve">All owners of freehold land recorded in the </w:t>
            </w:r>
            <w:r w:rsidR="00DB6217">
              <w:t>‘</w:t>
            </w:r>
            <w:r w:rsidR="00DB6217" w:rsidRPr="00E756A2">
              <w:rPr>
                <w:i/>
              </w:rPr>
              <w:t>General Register</w:t>
            </w:r>
            <w:r w:rsidR="00DB6217">
              <w:t xml:space="preserve"> </w:t>
            </w:r>
            <w:r w:rsidRPr="00E756A2">
              <w:rPr>
                <w:i/>
              </w:rPr>
              <w:t>of Freeholders</w:t>
            </w:r>
            <w:r w:rsidR="00DB6217" w:rsidRPr="00E756A2">
              <w:rPr>
                <w:i/>
              </w:rPr>
              <w:t>’</w:t>
            </w:r>
            <w:r>
              <w:t xml:space="preserve"> (currently kept by the Archives Dept)</w:t>
            </w:r>
            <w:r w:rsidR="004F344F">
              <w:t xml:space="preserve"> - </w:t>
            </w:r>
            <w:r w:rsidR="004F344F" w:rsidRPr="004F344F">
              <w:rPr>
                <w:b/>
              </w:rPr>
              <w:t>TBC</w:t>
            </w:r>
          </w:p>
        </w:tc>
      </w:tr>
      <w:tr w:rsidR="00931572" w:rsidTr="00422375">
        <w:tc>
          <w:tcPr>
            <w:tcW w:w="3192" w:type="dxa"/>
          </w:tcPr>
          <w:p w:rsidR="00931572" w:rsidRPr="00CC075C" w:rsidRDefault="00931572" w:rsidP="00422375">
            <w:pPr>
              <w:rPr>
                <w:b/>
              </w:rPr>
            </w:pPr>
            <w:r w:rsidRPr="00C304F5">
              <w:rPr>
                <w:b/>
              </w:rPr>
              <w:t>Parish Vestries Act</w:t>
            </w:r>
          </w:p>
        </w:tc>
        <w:tc>
          <w:tcPr>
            <w:tcW w:w="3192" w:type="dxa"/>
          </w:tcPr>
          <w:p w:rsidR="00931572" w:rsidRDefault="00931572" w:rsidP="00422375">
            <w:r>
              <w:t>1868</w:t>
            </w:r>
            <w:r w:rsidR="00882E05">
              <w:t xml:space="preserve"> (no.4)</w:t>
            </w:r>
          </w:p>
        </w:tc>
        <w:tc>
          <w:tcPr>
            <w:tcW w:w="3192" w:type="dxa"/>
          </w:tcPr>
          <w:p w:rsidR="00931572" w:rsidRDefault="00931572" w:rsidP="00DB6217"/>
        </w:tc>
      </w:tr>
      <w:tr w:rsidR="0071112A" w:rsidTr="00422375">
        <w:tc>
          <w:tcPr>
            <w:tcW w:w="3192" w:type="dxa"/>
          </w:tcPr>
          <w:p w:rsidR="0071112A" w:rsidRPr="00C304F5" w:rsidRDefault="0071112A" w:rsidP="00422375">
            <w:pPr>
              <w:rPr>
                <w:b/>
              </w:rPr>
            </w:pPr>
            <w:r>
              <w:rPr>
                <w:b/>
              </w:rPr>
              <w:t xml:space="preserve">An Act to repeal parts of the Fee Act of 1819, relating to fees of the Colonial Secretary  </w:t>
            </w:r>
          </w:p>
        </w:tc>
        <w:tc>
          <w:tcPr>
            <w:tcW w:w="3192" w:type="dxa"/>
          </w:tcPr>
          <w:p w:rsidR="0071112A" w:rsidRDefault="0071112A" w:rsidP="00422375">
            <w:r>
              <w:t>1875 (no. 2)</w:t>
            </w:r>
          </w:p>
        </w:tc>
        <w:tc>
          <w:tcPr>
            <w:tcW w:w="3192" w:type="dxa"/>
          </w:tcPr>
          <w:p w:rsidR="0071112A" w:rsidRDefault="0071112A" w:rsidP="00DB6217"/>
        </w:tc>
      </w:tr>
      <w:tr w:rsidR="00703CFC" w:rsidTr="00422375">
        <w:tc>
          <w:tcPr>
            <w:tcW w:w="3192" w:type="dxa"/>
          </w:tcPr>
          <w:p w:rsidR="00703CFC" w:rsidRPr="00CC075C" w:rsidRDefault="00703CFC" w:rsidP="00422375">
            <w:pPr>
              <w:rPr>
                <w:b/>
              </w:rPr>
            </w:pPr>
            <w:r w:rsidRPr="00C304F5">
              <w:rPr>
                <w:b/>
              </w:rPr>
              <w:t>Parish Vestries Act</w:t>
            </w:r>
          </w:p>
        </w:tc>
        <w:tc>
          <w:tcPr>
            <w:tcW w:w="3192" w:type="dxa"/>
          </w:tcPr>
          <w:p w:rsidR="00703CFC" w:rsidRDefault="00703CFC" w:rsidP="00422375">
            <w:r>
              <w:t>1876</w:t>
            </w:r>
            <w:r w:rsidR="00882E05">
              <w:t xml:space="preserve"> (no. 22)</w:t>
            </w:r>
          </w:p>
        </w:tc>
        <w:tc>
          <w:tcPr>
            <w:tcW w:w="3192" w:type="dxa"/>
          </w:tcPr>
          <w:p w:rsidR="00703CFC" w:rsidRDefault="00703CFC" w:rsidP="00DB6217"/>
        </w:tc>
      </w:tr>
      <w:tr w:rsidR="00217446" w:rsidTr="00422375">
        <w:tc>
          <w:tcPr>
            <w:tcW w:w="3192" w:type="dxa"/>
          </w:tcPr>
          <w:p w:rsidR="00217446" w:rsidRPr="00707680" w:rsidRDefault="00707680" w:rsidP="00422375">
            <w:pPr>
              <w:rPr>
                <w:b/>
              </w:rPr>
            </w:pPr>
            <w:r w:rsidRPr="00707680">
              <w:rPr>
                <w:b/>
              </w:rPr>
              <w:t xml:space="preserve">An Act to make more effectual provision for the recording of Wills and Deeds in the Secretary’s Office </w:t>
            </w:r>
          </w:p>
        </w:tc>
        <w:tc>
          <w:tcPr>
            <w:tcW w:w="3192" w:type="dxa"/>
          </w:tcPr>
          <w:p w:rsidR="00217446" w:rsidRDefault="00707680" w:rsidP="00422375">
            <w:r>
              <w:t>1881 (no. 5)</w:t>
            </w:r>
          </w:p>
        </w:tc>
        <w:tc>
          <w:tcPr>
            <w:tcW w:w="3192" w:type="dxa"/>
          </w:tcPr>
          <w:p w:rsidR="00217446" w:rsidRDefault="00D0278B" w:rsidP="00D0278B">
            <w:r>
              <w:t>This Act r</w:t>
            </w:r>
            <w:r w:rsidR="00E83299">
              <w:t>equired Books of Deeds to be kept by Colonial Secretary</w:t>
            </w:r>
            <w:r w:rsidR="0057042E">
              <w:t xml:space="preserve">. LTRO has </w:t>
            </w:r>
            <w:r w:rsidR="0080196E">
              <w:t>a copy</w:t>
            </w:r>
            <w:r w:rsidR="0057042E">
              <w:t xml:space="preserve"> of </w:t>
            </w:r>
            <w:r w:rsidR="0080196E">
              <w:t xml:space="preserve">a </w:t>
            </w:r>
            <w:r w:rsidR="0057042E">
              <w:t>conveyance from 1895</w:t>
            </w:r>
            <w:r w:rsidR="0080196E">
              <w:t xml:space="preserve"> and</w:t>
            </w:r>
            <w:r>
              <w:t xml:space="preserve"> 1912 showing they were recorded in the Books kept by the Colonial Secretary. </w:t>
            </w:r>
            <w:r w:rsidR="0057042E">
              <w:t xml:space="preserve"> </w:t>
            </w:r>
            <w:r w:rsidR="00E83299">
              <w:t xml:space="preserve"> </w:t>
            </w:r>
            <w:r w:rsidR="007537FC">
              <w:t xml:space="preserve"> - </w:t>
            </w:r>
            <w:r w:rsidRPr="007537FC">
              <w:rPr>
                <w:b/>
              </w:rPr>
              <w:t>TBC</w:t>
            </w:r>
            <w:r>
              <w:t xml:space="preserve"> </w:t>
            </w:r>
          </w:p>
        </w:tc>
      </w:tr>
      <w:tr w:rsidR="00807D66" w:rsidTr="00422375">
        <w:tc>
          <w:tcPr>
            <w:tcW w:w="3192" w:type="dxa"/>
          </w:tcPr>
          <w:p w:rsidR="00807D66" w:rsidRDefault="00807D66" w:rsidP="00422375">
            <w:pPr>
              <w:rPr>
                <w:b/>
              </w:rPr>
            </w:pPr>
            <w:r w:rsidRPr="00CC075C">
              <w:rPr>
                <w:b/>
              </w:rPr>
              <w:t>Registration of Freeholders Act</w:t>
            </w:r>
          </w:p>
        </w:tc>
        <w:tc>
          <w:tcPr>
            <w:tcW w:w="3192" w:type="dxa"/>
          </w:tcPr>
          <w:p w:rsidR="00807D66" w:rsidRDefault="00807D66" w:rsidP="00422375">
            <w:r>
              <w:t>1883 (no. 18)</w:t>
            </w:r>
          </w:p>
        </w:tc>
        <w:tc>
          <w:tcPr>
            <w:tcW w:w="3192" w:type="dxa"/>
          </w:tcPr>
          <w:p w:rsidR="00807D66" w:rsidRDefault="00807D66" w:rsidP="00422375"/>
        </w:tc>
      </w:tr>
      <w:tr w:rsidR="00F932FE" w:rsidTr="00422375">
        <w:tc>
          <w:tcPr>
            <w:tcW w:w="3192" w:type="dxa"/>
          </w:tcPr>
          <w:p w:rsidR="00F932FE" w:rsidRPr="00707680" w:rsidRDefault="00F932FE" w:rsidP="00422375">
            <w:pPr>
              <w:rPr>
                <w:b/>
              </w:rPr>
            </w:pPr>
            <w:r>
              <w:rPr>
                <w:b/>
              </w:rPr>
              <w:t>An Act to continue certain Acts relatin</w:t>
            </w:r>
            <w:r w:rsidR="004F344F">
              <w:rPr>
                <w:b/>
              </w:rPr>
              <w:t xml:space="preserve">g to the Registration of </w:t>
            </w:r>
            <w:r>
              <w:rPr>
                <w:b/>
              </w:rPr>
              <w:t xml:space="preserve"> Freeholders  </w:t>
            </w:r>
          </w:p>
        </w:tc>
        <w:tc>
          <w:tcPr>
            <w:tcW w:w="3192" w:type="dxa"/>
          </w:tcPr>
          <w:p w:rsidR="00F932FE" w:rsidRDefault="00F932FE" w:rsidP="00422375">
            <w:r>
              <w:t xml:space="preserve">1888 (no. 13) </w:t>
            </w:r>
          </w:p>
        </w:tc>
        <w:tc>
          <w:tcPr>
            <w:tcW w:w="3192" w:type="dxa"/>
          </w:tcPr>
          <w:p w:rsidR="00F932FE" w:rsidRDefault="00F932FE" w:rsidP="00422375"/>
        </w:tc>
      </w:tr>
      <w:tr w:rsidR="00B9096B" w:rsidTr="00422375">
        <w:tc>
          <w:tcPr>
            <w:tcW w:w="3192" w:type="dxa"/>
          </w:tcPr>
          <w:p w:rsidR="00B9096B" w:rsidRDefault="00B9096B" w:rsidP="00422375">
            <w:pPr>
              <w:rPr>
                <w:b/>
              </w:rPr>
            </w:pPr>
            <w:r>
              <w:rPr>
                <w:b/>
              </w:rPr>
              <w:t xml:space="preserve">An Act to amend the Registration of Freeholders Act </w:t>
            </w:r>
          </w:p>
        </w:tc>
        <w:tc>
          <w:tcPr>
            <w:tcW w:w="3192" w:type="dxa"/>
          </w:tcPr>
          <w:p w:rsidR="00B9096B" w:rsidRDefault="00B9096B" w:rsidP="00422375">
            <w:r>
              <w:t>1895</w:t>
            </w:r>
            <w:r w:rsidR="00693B16">
              <w:t xml:space="preserve"> (no. 20)</w:t>
            </w:r>
          </w:p>
        </w:tc>
        <w:tc>
          <w:tcPr>
            <w:tcW w:w="3192" w:type="dxa"/>
          </w:tcPr>
          <w:p w:rsidR="00B9096B" w:rsidRDefault="00B9096B" w:rsidP="00422375"/>
        </w:tc>
      </w:tr>
      <w:tr w:rsidR="00693B16" w:rsidTr="00422375">
        <w:tc>
          <w:tcPr>
            <w:tcW w:w="3192" w:type="dxa"/>
          </w:tcPr>
          <w:p w:rsidR="00693B16" w:rsidRDefault="00693B16" w:rsidP="00422375">
            <w:pPr>
              <w:rPr>
                <w:b/>
              </w:rPr>
            </w:pPr>
            <w:r>
              <w:rPr>
                <w:b/>
              </w:rPr>
              <w:t xml:space="preserve">Voluntary Conveyances Act </w:t>
            </w:r>
          </w:p>
        </w:tc>
        <w:tc>
          <w:tcPr>
            <w:tcW w:w="3192" w:type="dxa"/>
          </w:tcPr>
          <w:p w:rsidR="00693B16" w:rsidRDefault="00693B16" w:rsidP="00422375">
            <w:r>
              <w:t>1896 (no. 24)</w:t>
            </w:r>
          </w:p>
        </w:tc>
        <w:tc>
          <w:tcPr>
            <w:tcW w:w="3192" w:type="dxa"/>
          </w:tcPr>
          <w:p w:rsidR="00693B16" w:rsidRDefault="00693B16" w:rsidP="00422375"/>
        </w:tc>
      </w:tr>
      <w:tr w:rsidR="00CC075C" w:rsidTr="00422375">
        <w:tc>
          <w:tcPr>
            <w:tcW w:w="3192" w:type="dxa"/>
          </w:tcPr>
          <w:p w:rsidR="00CC075C" w:rsidRDefault="00CC075C" w:rsidP="00422375">
            <w:pPr>
              <w:rPr>
                <w:b/>
              </w:rPr>
            </w:pPr>
            <w:r>
              <w:rPr>
                <w:b/>
              </w:rPr>
              <w:t>An Act to amend the Registration of Freeholders Acts 1867 and 1895</w:t>
            </w:r>
          </w:p>
        </w:tc>
        <w:tc>
          <w:tcPr>
            <w:tcW w:w="3192" w:type="dxa"/>
          </w:tcPr>
          <w:p w:rsidR="00CC075C" w:rsidRDefault="00CC075C" w:rsidP="00422375">
            <w:r>
              <w:t xml:space="preserve">1900 (no. 1)  </w:t>
            </w:r>
          </w:p>
        </w:tc>
        <w:tc>
          <w:tcPr>
            <w:tcW w:w="3192" w:type="dxa"/>
          </w:tcPr>
          <w:p w:rsidR="00CC075C" w:rsidRDefault="00CC075C" w:rsidP="00422375"/>
        </w:tc>
      </w:tr>
      <w:tr w:rsidR="007B3836" w:rsidTr="00422375">
        <w:tc>
          <w:tcPr>
            <w:tcW w:w="3192" w:type="dxa"/>
          </w:tcPr>
          <w:p w:rsidR="007B3836" w:rsidRDefault="007B3836" w:rsidP="00422375">
            <w:pPr>
              <w:rPr>
                <w:b/>
              </w:rPr>
            </w:pPr>
            <w:r>
              <w:rPr>
                <w:b/>
              </w:rPr>
              <w:t xml:space="preserve">Parish Vestries Act </w:t>
            </w:r>
          </w:p>
        </w:tc>
        <w:tc>
          <w:tcPr>
            <w:tcW w:w="3192" w:type="dxa"/>
          </w:tcPr>
          <w:p w:rsidR="007B3836" w:rsidRDefault="007B3836" w:rsidP="00422375">
            <w:r>
              <w:t>1907</w:t>
            </w:r>
            <w:r w:rsidR="00882E05">
              <w:t xml:space="preserve"> (no.3)</w:t>
            </w:r>
          </w:p>
        </w:tc>
        <w:tc>
          <w:tcPr>
            <w:tcW w:w="3192" w:type="dxa"/>
          </w:tcPr>
          <w:p w:rsidR="007B3836" w:rsidRDefault="007B3836" w:rsidP="00422375"/>
        </w:tc>
      </w:tr>
      <w:tr w:rsidR="00422375" w:rsidTr="00422375">
        <w:tc>
          <w:tcPr>
            <w:tcW w:w="3192" w:type="dxa"/>
          </w:tcPr>
          <w:p w:rsidR="00422375" w:rsidRPr="00707680" w:rsidRDefault="00422375" w:rsidP="00422375">
            <w:pPr>
              <w:rPr>
                <w:b/>
              </w:rPr>
            </w:pPr>
            <w:r w:rsidRPr="00707680">
              <w:rPr>
                <w:b/>
              </w:rPr>
              <w:t>Parish Vestries Act</w:t>
            </w:r>
          </w:p>
        </w:tc>
        <w:tc>
          <w:tcPr>
            <w:tcW w:w="3192" w:type="dxa"/>
          </w:tcPr>
          <w:p w:rsidR="00422375" w:rsidRDefault="00422375" w:rsidP="00422375">
            <w:r>
              <w:t xml:space="preserve">1927 </w:t>
            </w:r>
            <w:r w:rsidR="003C4F50">
              <w:t>(no. 29)</w:t>
            </w:r>
          </w:p>
        </w:tc>
        <w:tc>
          <w:tcPr>
            <w:tcW w:w="3192" w:type="dxa"/>
          </w:tcPr>
          <w:p w:rsidR="00422375" w:rsidRDefault="00B150CB" w:rsidP="00422375">
            <w:r>
              <w:t xml:space="preserve">Transferred responsibility to register land from Colonial Secretary to Registrar General ??  - </w:t>
            </w:r>
            <w:r w:rsidRPr="007537FC">
              <w:rPr>
                <w:b/>
              </w:rPr>
              <w:t>TBC</w:t>
            </w:r>
          </w:p>
        </w:tc>
      </w:tr>
      <w:tr w:rsidR="00422375" w:rsidTr="00422375">
        <w:tc>
          <w:tcPr>
            <w:tcW w:w="3192" w:type="dxa"/>
          </w:tcPr>
          <w:p w:rsidR="00422375" w:rsidRPr="00707680" w:rsidRDefault="00422375" w:rsidP="00422375">
            <w:pPr>
              <w:rPr>
                <w:b/>
              </w:rPr>
            </w:pPr>
            <w:r w:rsidRPr="00707680">
              <w:rPr>
                <w:b/>
              </w:rPr>
              <w:t xml:space="preserve">Parish Vestries Act </w:t>
            </w:r>
          </w:p>
        </w:tc>
        <w:tc>
          <w:tcPr>
            <w:tcW w:w="3192" w:type="dxa"/>
          </w:tcPr>
          <w:p w:rsidR="00422375" w:rsidRDefault="00422375" w:rsidP="00422375">
            <w:r>
              <w:t>1929</w:t>
            </w:r>
            <w:r w:rsidR="003C4F50">
              <w:t xml:space="preserve"> (no. 31)</w:t>
            </w:r>
          </w:p>
        </w:tc>
        <w:tc>
          <w:tcPr>
            <w:tcW w:w="3192" w:type="dxa"/>
          </w:tcPr>
          <w:p w:rsidR="00422375" w:rsidRDefault="00422375" w:rsidP="00422375"/>
        </w:tc>
      </w:tr>
      <w:tr w:rsidR="00422375" w:rsidTr="00422375">
        <w:tc>
          <w:tcPr>
            <w:tcW w:w="3192" w:type="dxa"/>
          </w:tcPr>
          <w:p w:rsidR="00422375" w:rsidRPr="00505752" w:rsidRDefault="00505752" w:rsidP="00422375">
            <w:pPr>
              <w:rPr>
                <w:b/>
              </w:rPr>
            </w:pPr>
            <w:r w:rsidRPr="00505752">
              <w:rPr>
                <w:b/>
              </w:rPr>
              <w:t xml:space="preserve">Parish Vestries Act 1929, Amendment Act </w:t>
            </w:r>
          </w:p>
        </w:tc>
        <w:tc>
          <w:tcPr>
            <w:tcW w:w="3192" w:type="dxa"/>
          </w:tcPr>
          <w:p w:rsidR="00422375" w:rsidRDefault="00505752" w:rsidP="00422375">
            <w:r>
              <w:t xml:space="preserve">1947 (no. 30) </w:t>
            </w:r>
          </w:p>
        </w:tc>
        <w:tc>
          <w:tcPr>
            <w:tcW w:w="3192" w:type="dxa"/>
          </w:tcPr>
          <w:p w:rsidR="00422375" w:rsidRDefault="00422375" w:rsidP="00422375"/>
        </w:tc>
      </w:tr>
      <w:tr w:rsidR="00422375" w:rsidTr="00422375">
        <w:tc>
          <w:tcPr>
            <w:tcW w:w="3192" w:type="dxa"/>
          </w:tcPr>
          <w:p w:rsidR="00422375" w:rsidRPr="00403EFF" w:rsidRDefault="00403EFF" w:rsidP="00403EFF">
            <w:pPr>
              <w:rPr>
                <w:b/>
              </w:rPr>
            </w:pPr>
            <w:r w:rsidRPr="00403EFF">
              <w:rPr>
                <w:b/>
              </w:rPr>
              <w:t>Registrar General (Recording of D</w:t>
            </w:r>
            <w:r w:rsidR="00422375" w:rsidRPr="00403EFF">
              <w:rPr>
                <w:b/>
              </w:rPr>
              <w:t>ocuments</w:t>
            </w:r>
            <w:r w:rsidRPr="00403EFF">
              <w:rPr>
                <w:b/>
              </w:rPr>
              <w:t>)</w:t>
            </w:r>
            <w:r w:rsidR="00422375" w:rsidRPr="00403EFF">
              <w:rPr>
                <w:b/>
              </w:rPr>
              <w:t xml:space="preserve"> Act</w:t>
            </w:r>
            <w:r w:rsidRPr="00403EFF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422375" w:rsidRDefault="00422375" w:rsidP="00422375">
            <w:r>
              <w:t>1955</w:t>
            </w:r>
            <w:r w:rsidR="00403EFF">
              <w:t xml:space="preserve"> (no. 35)</w:t>
            </w:r>
          </w:p>
        </w:tc>
        <w:tc>
          <w:tcPr>
            <w:tcW w:w="3192" w:type="dxa"/>
          </w:tcPr>
          <w:p w:rsidR="00422375" w:rsidRDefault="00422375" w:rsidP="00422375"/>
        </w:tc>
      </w:tr>
      <w:tr w:rsidR="00403EFF" w:rsidTr="00422375">
        <w:tc>
          <w:tcPr>
            <w:tcW w:w="3192" w:type="dxa"/>
          </w:tcPr>
          <w:p w:rsidR="00403EFF" w:rsidRPr="00403EFF" w:rsidRDefault="00403EFF" w:rsidP="00403EFF">
            <w:pPr>
              <w:rPr>
                <w:b/>
              </w:rPr>
            </w:pPr>
            <w:r w:rsidRPr="00403EFF">
              <w:rPr>
                <w:b/>
              </w:rPr>
              <w:t xml:space="preserve">Registrar General (Recording of Documents) Act 1955, </w:t>
            </w:r>
            <w:r w:rsidRPr="00403EFF">
              <w:rPr>
                <w:b/>
              </w:rPr>
              <w:lastRenderedPageBreak/>
              <w:t xml:space="preserve">Amendment Act </w:t>
            </w:r>
          </w:p>
        </w:tc>
        <w:tc>
          <w:tcPr>
            <w:tcW w:w="3192" w:type="dxa"/>
          </w:tcPr>
          <w:p w:rsidR="00403EFF" w:rsidRDefault="00403EFF" w:rsidP="00422375">
            <w:r>
              <w:lastRenderedPageBreak/>
              <w:t>1956 (no. 6)</w:t>
            </w:r>
          </w:p>
        </w:tc>
        <w:tc>
          <w:tcPr>
            <w:tcW w:w="3192" w:type="dxa"/>
          </w:tcPr>
          <w:p w:rsidR="00403EFF" w:rsidRDefault="00403EFF" w:rsidP="00422375"/>
        </w:tc>
      </w:tr>
      <w:tr w:rsidR="007537FC" w:rsidTr="00422375">
        <w:tc>
          <w:tcPr>
            <w:tcW w:w="3192" w:type="dxa"/>
          </w:tcPr>
          <w:p w:rsidR="007537FC" w:rsidRPr="00403EFF" w:rsidRDefault="007537FC" w:rsidP="00403EFF">
            <w:pPr>
              <w:rPr>
                <w:b/>
              </w:rPr>
            </w:pPr>
            <w:r w:rsidRPr="00505752">
              <w:rPr>
                <w:b/>
              </w:rPr>
              <w:t>Parish Vestries Act 1929, Amendment Act</w:t>
            </w:r>
          </w:p>
        </w:tc>
        <w:tc>
          <w:tcPr>
            <w:tcW w:w="3192" w:type="dxa"/>
          </w:tcPr>
          <w:p w:rsidR="007537FC" w:rsidRDefault="007537FC" w:rsidP="00422375">
            <w:r>
              <w:t xml:space="preserve">1957 (no. 109) </w:t>
            </w:r>
          </w:p>
        </w:tc>
        <w:tc>
          <w:tcPr>
            <w:tcW w:w="3192" w:type="dxa"/>
          </w:tcPr>
          <w:p w:rsidR="007537FC" w:rsidRDefault="007537FC" w:rsidP="00422375"/>
        </w:tc>
      </w:tr>
      <w:tr w:rsidR="00D2480A" w:rsidTr="00F05222">
        <w:tc>
          <w:tcPr>
            <w:tcW w:w="3192" w:type="dxa"/>
          </w:tcPr>
          <w:p w:rsidR="00D2480A" w:rsidRPr="00505752" w:rsidRDefault="00D2480A" w:rsidP="00F05222">
            <w:pPr>
              <w:rPr>
                <w:b/>
              </w:rPr>
            </w:pPr>
            <w:r>
              <w:rPr>
                <w:b/>
              </w:rPr>
              <w:t xml:space="preserve">Voluntary Conveyances Act </w:t>
            </w:r>
          </w:p>
        </w:tc>
        <w:tc>
          <w:tcPr>
            <w:tcW w:w="3192" w:type="dxa"/>
          </w:tcPr>
          <w:p w:rsidR="00D2480A" w:rsidRDefault="00D2480A" w:rsidP="00F05222">
            <w:r>
              <w:t xml:space="preserve">1958 (no. 24) </w:t>
            </w:r>
          </w:p>
        </w:tc>
        <w:tc>
          <w:tcPr>
            <w:tcW w:w="3192" w:type="dxa"/>
          </w:tcPr>
          <w:p w:rsidR="00D2480A" w:rsidRDefault="00D2480A" w:rsidP="00F05222"/>
        </w:tc>
      </w:tr>
      <w:tr w:rsidR="00E32E48" w:rsidTr="00422375">
        <w:tc>
          <w:tcPr>
            <w:tcW w:w="3192" w:type="dxa"/>
          </w:tcPr>
          <w:p w:rsidR="00E32E48" w:rsidRPr="00505752" w:rsidRDefault="00E32E48" w:rsidP="00403EFF">
            <w:pPr>
              <w:rPr>
                <w:b/>
              </w:rPr>
            </w:pPr>
            <w:r>
              <w:rPr>
                <w:b/>
              </w:rPr>
              <w:t xml:space="preserve">Parish Vestries Act 1929 Amendment Act </w:t>
            </w:r>
          </w:p>
        </w:tc>
        <w:tc>
          <w:tcPr>
            <w:tcW w:w="3192" w:type="dxa"/>
          </w:tcPr>
          <w:p w:rsidR="00E32E48" w:rsidRDefault="00E32E48" w:rsidP="00422375">
            <w:r>
              <w:t xml:space="preserve">1962 (no. </w:t>
            </w:r>
            <w:r w:rsidR="00D26167">
              <w:t xml:space="preserve">109) </w:t>
            </w:r>
          </w:p>
        </w:tc>
        <w:tc>
          <w:tcPr>
            <w:tcW w:w="3192" w:type="dxa"/>
          </w:tcPr>
          <w:p w:rsidR="00E32E48" w:rsidRDefault="00E32E48" w:rsidP="00422375"/>
        </w:tc>
      </w:tr>
      <w:tr w:rsidR="00447877" w:rsidTr="00422375">
        <w:tc>
          <w:tcPr>
            <w:tcW w:w="3192" w:type="dxa"/>
          </w:tcPr>
          <w:p w:rsidR="00447877" w:rsidRDefault="00447877" w:rsidP="00403EFF">
            <w:pPr>
              <w:rPr>
                <w:b/>
              </w:rPr>
            </w:pPr>
            <w:r w:rsidRPr="00505752">
              <w:rPr>
                <w:b/>
              </w:rPr>
              <w:t>Parish Vestries Act 1929, Amendment Act</w:t>
            </w:r>
          </w:p>
        </w:tc>
        <w:tc>
          <w:tcPr>
            <w:tcW w:w="3192" w:type="dxa"/>
          </w:tcPr>
          <w:p w:rsidR="00447877" w:rsidRDefault="00447877" w:rsidP="00422375">
            <w:r>
              <w:t xml:space="preserve">1968 (no. 369) </w:t>
            </w:r>
          </w:p>
        </w:tc>
        <w:tc>
          <w:tcPr>
            <w:tcW w:w="3192" w:type="dxa"/>
          </w:tcPr>
          <w:p w:rsidR="00447877" w:rsidRDefault="00447877" w:rsidP="00422375"/>
        </w:tc>
      </w:tr>
      <w:tr w:rsidR="005D7698" w:rsidTr="00422375">
        <w:tc>
          <w:tcPr>
            <w:tcW w:w="3192" w:type="dxa"/>
          </w:tcPr>
          <w:p w:rsidR="005D7698" w:rsidRPr="00505752" w:rsidRDefault="005D7698" w:rsidP="00403EFF">
            <w:pPr>
              <w:rPr>
                <w:b/>
              </w:rPr>
            </w:pPr>
            <w:r w:rsidRPr="00403EFF">
              <w:rPr>
                <w:b/>
              </w:rPr>
              <w:t>Registrar General (Recording of Documents) Act 1955, Amendment Act</w:t>
            </w:r>
          </w:p>
        </w:tc>
        <w:tc>
          <w:tcPr>
            <w:tcW w:w="3192" w:type="dxa"/>
          </w:tcPr>
          <w:p w:rsidR="005D7698" w:rsidRDefault="005D7698" w:rsidP="00422375">
            <w:r>
              <w:t xml:space="preserve">1975 (no. 68) </w:t>
            </w:r>
          </w:p>
        </w:tc>
        <w:tc>
          <w:tcPr>
            <w:tcW w:w="3192" w:type="dxa"/>
          </w:tcPr>
          <w:p w:rsidR="005D7698" w:rsidRDefault="005D7698" w:rsidP="00422375"/>
        </w:tc>
      </w:tr>
      <w:tr w:rsidR="00E4769E" w:rsidTr="00422375">
        <w:tc>
          <w:tcPr>
            <w:tcW w:w="3192" w:type="dxa"/>
          </w:tcPr>
          <w:p w:rsidR="00E4769E" w:rsidRPr="00403EFF" w:rsidRDefault="00E4769E" w:rsidP="00403EFF">
            <w:pPr>
              <w:rPr>
                <w:b/>
              </w:rPr>
            </w:pPr>
            <w:r w:rsidRPr="00403EFF">
              <w:rPr>
                <w:b/>
              </w:rPr>
              <w:t>Registrar General (</w:t>
            </w:r>
            <w:r>
              <w:rPr>
                <w:b/>
              </w:rPr>
              <w:t>Recording of Documents)</w:t>
            </w:r>
            <w:r w:rsidRPr="00403EFF">
              <w:rPr>
                <w:b/>
              </w:rPr>
              <w:t>, Amendment Act</w:t>
            </w:r>
          </w:p>
        </w:tc>
        <w:tc>
          <w:tcPr>
            <w:tcW w:w="3192" w:type="dxa"/>
          </w:tcPr>
          <w:p w:rsidR="00E4769E" w:rsidRDefault="00E4769E" w:rsidP="00422375">
            <w:r>
              <w:t>1981 (no. 71)</w:t>
            </w:r>
          </w:p>
        </w:tc>
        <w:tc>
          <w:tcPr>
            <w:tcW w:w="3192" w:type="dxa"/>
          </w:tcPr>
          <w:p w:rsidR="00E4769E" w:rsidRDefault="00E4769E" w:rsidP="00422375"/>
        </w:tc>
      </w:tr>
      <w:tr w:rsidR="00422375" w:rsidTr="00422375">
        <w:tc>
          <w:tcPr>
            <w:tcW w:w="3192" w:type="dxa"/>
          </w:tcPr>
          <w:p w:rsidR="00422375" w:rsidRPr="002C17BA" w:rsidRDefault="002C17BA" w:rsidP="002C17BA">
            <w:pPr>
              <w:rPr>
                <w:b/>
              </w:rPr>
            </w:pPr>
            <w:r w:rsidRPr="002C17BA">
              <w:rPr>
                <w:b/>
              </w:rPr>
              <w:t>Land Title Registrar</w:t>
            </w:r>
            <w:r w:rsidR="00D268B2">
              <w:rPr>
                <w:b/>
              </w:rPr>
              <w:t xml:space="preserve"> </w:t>
            </w:r>
            <w:r w:rsidRPr="002C17BA">
              <w:rPr>
                <w:b/>
              </w:rPr>
              <w:t>(Recording of D</w:t>
            </w:r>
            <w:r w:rsidR="00422375" w:rsidRPr="002C17BA">
              <w:rPr>
                <w:b/>
              </w:rPr>
              <w:t>ocuments</w:t>
            </w:r>
            <w:r w:rsidRPr="002C17BA">
              <w:rPr>
                <w:b/>
              </w:rPr>
              <w:t xml:space="preserve">) Act </w:t>
            </w:r>
            <w:r w:rsidR="00422375" w:rsidRPr="002C17BA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422375" w:rsidRDefault="008E6920" w:rsidP="00422375">
            <w:r>
              <w:t>2017 (no. 9)</w:t>
            </w:r>
          </w:p>
        </w:tc>
        <w:tc>
          <w:tcPr>
            <w:tcW w:w="3192" w:type="dxa"/>
          </w:tcPr>
          <w:p w:rsidR="00422375" w:rsidRDefault="00422375" w:rsidP="00422375"/>
        </w:tc>
      </w:tr>
      <w:tr w:rsidR="00422375" w:rsidTr="00422375">
        <w:tc>
          <w:tcPr>
            <w:tcW w:w="3192" w:type="dxa"/>
          </w:tcPr>
          <w:p w:rsidR="00422375" w:rsidRDefault="00422375" w:rsidP="00422375"/>
        </w:tc>
        <w:tc>
          <w:tcPr>
            <w:tcW w:w="3192" w:type="dxa"/>
          </w:tcPr>
          <w:p w:rsidR="00422375" w:rsidRDefault="00422375" w:rsidP="00422375"/>
        </w:tc>
        <w:tc>
          <w:tcPr>
            <w:tcW w:w="3192" w:type="dxa"/>
          </w:tcPr>
          <w:p w:rsidR="00422375" w:rsidRDefault="00422375" w:rsidP="00422375"/>
        </w:tc>
      </w:tr>
    </w:tbl>
    <w:p w:rsidR="00422375" w:rsidRDefault="00422375" w:rsidP="00422375"/>
    <w:p w:rsidR="009F4F30" w:rsidRDefault="009F4F30" w:rsidP="00E756A2">
      <w:pPr>
        <w:jc w:val="center"/>
        <w:rPr>
          <w:u w:val="single"/>
        </w:rPr>
      </w:pPr>
      <w:r w:rsidRPr="00DA1B52">
        <w:rPr>
          <w:u w:val="single"/>
        </w:rPr>
        <w:t xml:space="preserve">Other Acts which </w:t>
      </w:r>
      <w:r w:rsidRPr="00DA1B52">
        <w:rPr>
          <w:b/>
          <w:u w:val="single"/>
        </w:rPr>
        <w:t>may</w:t>
      </w:r>
      <w:r w:rsidR="00E756A2">
        <w:rPr>
          <w:b/>
          <w:u w:val="single"/>
        </w:rPr>
        <w:t xml:space="preserve"> </w:t>
      </w:r>
      <w:r w:rsidR="00E756A2" w:rsidRPr="00E756A2">
        <w:rPr>
          <w:u w:val="single"/>
        </w:rPr>
        <w:t>have</w:t>
      </w:r>
      <w:r w:rsidRPr="00DA1B52">
        <w:rPr>
          <w:u w:val="single"/>
        </w:rPr>
        <w:t xml:space="preserve"> affect</w:t>
      </w:r>
      <w:r w:rsidR="00E756A2">
        <w:rPr>
          <w:u w:val="single"/>
        </w:rPr>
        <w:t>ed or changed</w:t>
      </w:r>
      <w:r w:rsidRPr="00DA1B52">
        <w:rPr>
          <w:u w:val="single"/>
        </w:rPr>
        <w:t xml:space="preserve"> the position re registering land transactions</w:t>
      </w:r>
    </w:p>
    <w:p w:rsidR="00E07291" w:rsidRPr="00D55A16" w:rsidRDefault="00E07291" w:rsidP="00422375">
      <w:pPr>
        <w:rPr>
          <w:b/>
          <w:i/>
          <w:color w:val="0070C0"/>
        </w:rPr>
      </w:pPr>
      <w:r w:rsidRPr="00D55A16">
        <w:rPr>
          <w:color w:val="0070C0"/>
        </w:rPr>
        <w:t>The Acts below will need to be located and checked before we will know the</w:t>
      </w:r>
      <w:r w:rsidR="00D268B2" w:rsidRPr="00D55A16">
        <w:rPr>
          <w:color w:val="0070C0"/>
        </w:rPr>
        <w:t xml:space="preserve"> exact</w:t>
      </w:r>
      <w:r w:rsidR="00E756A2" w:rsidRPr="00D55A16">
        <w:rPr>
          <w:color w:val="0070C0"/>
        </w:rPr>
        <w:t>,</w:t>
      </w:r>
      <w:r w:rsidR="00D268B2" w:rsidRPr="00D55A16">
        <w:rPr>
          <w:color w:val="0070C0"/>
        </w:rPr>
        <w:t xml:space="preserve"> accurate</w:t>
      </w:r>
      <w:r w:rsidRPr="00D55A16">
        <w:rPr>
          <w:color w:val="0070C0"/>
        </w:rPr>
        <w:t xml:space="preserve"> position</w:t>
      </w:r>
      <w:r w:rsidR="001415F5" w:rsidRPr="00D55A16">
        <w:rPr>
          <w:color w:val="0070C0"/>
        </w:rPr>
        <w:t xml:space="preserve"> as to whether they had any effect on the requirement to register land transactions and if so</w:t>
      </w:r>
      <w:r w:rsidR="00E756A2" w:rsidRPr="00D55A16">
        <w:rPr>
          <w:color w:val="0070C0"/>
        </w:rPr>
        <w:t>,</w:t>
      </w:r>
      <w:r w:rsidR="001415F5" w:rsidRPr="00D55A16">
        <w:rPr>
          <w:color w:val="0070C0"/>
        </w:rPr>
        <w:t xml:space="preserve"> with which Government Department</w:t>
      </w:r>
      <w:r w:rsidR="001B39E6" w:rsidRPr="00D55A16">
        <w:rPr>
          <w:color w:val="0070C0"/>
        </w:rPr>
        <w:t>. They may relate to registration in other areas e.g. elections.</w:t>
      </w:r>
      <w:r w:rsidR="00656794" w:rsidRPr="00D55A16">
        <w:rPr>
          <w:color w:val="0070C0"/>
        </w:rPr>
        <w:t xml:space="preserve"> There is separate legislation relating to the registration of births, marriag</w:t>
      </w:r>
      <w:r w:rsidR="0071112A" w:rsidRPr="00D55A16">
        <w:rPr>
          <w:color w:val="0070C0"/>
        </w:rPr>
        <w:t>es,</w:t>
      </w:r>
      <w:r w:rsidR="00656794" w:rsidRPr="00D55A16">
        <w:rPr>
          <w:color w:val="0070C0"/>
        </w:rPr>
        <w:t xml:space="preserve"> deaths</w:t>
      </w:r>
      <w:r w:rsidR="0071112A" w:rsidRPr="00D55A16">
        <w:rPr>
          <w:color w:val="0070C0"/>
        </w:rPr>
        <w:t xml:space="preserve"> and elections</w:t>
      </w:r>
      <w:r w:rsidR="00656794" w:rsidRPr="00D55A16">
        <w:rPr>
          <w:color w:val="0070C0"/>
        </w:rPr>
        <w:t xml:space="preserve"> e.g. the</w:t>
      </w:r>
      <w:r w:rsidR="0071112A" w:rsidRPr="00D55A16">
        <w:rPr>
          <w:color w:val="0070C0"/>
        </w:rPr>
        <w:t xml:space="preserve"> </w:t>
      </w:r>
      <w:r w:rsidR="0071112A" w:rsidRPr="00D55A16">
        <w:rPr>
          <w:b/>
          <w:i/>
          <w:color w:val="0070C0"/>
        </w:rPr>
        <w:t xml:space="preserve">Act to continue the Law of Registration </w:t>
      </w:r>
      <w:r w:rsidR="00D21CBA" w:rsidRPr="00D55A16">
        <w:rPr>
          <w:b/>
          <w:i/>
          <w:color w:val="0070C0"/>
        </w:rPr>
        <w:t>f</w:t>
      </w:r>
      <w:r w:rsidR="0071112A" w:rsidRPr="00D55A16">
        <w:rPr>
          <w:b/>
          <w:i/>
          <w:color w:val="0070C0"/>
        </w:rPr>
        <w:t>or Election Purposes 1873 (no. 8</w:t>
      </w:r>
      <w:r w:rsidR="001B39E6" w:rsidRPr="00D55A16">
        <w:rPr>
          <w:b/>
          <w:i/>
          <w:color w:val="0070C0"/>
        </w:rPr>
        <w:t>)</w:t>
      </w:r>
      <w:r w:rsidR="00D21CBA" w:rsidRPr="00D55A16">
        <w:rPr>
          <w:i/>
          <w:color w:val="0070C0"/>
        </w:rPr>
        <w:t xml:space="preserve"> </w:t>
      </w:r>
      <w:r w:rsidR="00D21CBA" w:rsidRPr="00D55A16">
        <w:rPr>
          <w:color w:val="0070C0"/>
        </w:rPr>
        <w:t>and</w:t>
      </w:r>
      <w:r w:rsidR="00D21CBA" w:rsidRPr="00D55A16">
        <w:rPr>
          <w:b/>
          <w:i/>
          <w:color w:val="0070C0"/>
        </w:rPr>
        <w:t xml:space="preserve">  </w:t>
      </w:r>
      <w:r w:rsidR="00D55A16" w:rsidRPr="00D55A16">
        <w:rPr>
          <w:b/>
          <w:i/>
          <w:color w:val="0070C0"/>
        </w:rPr>
        <w:t>An Act to continue the Acts regulating the Registration of Births, Marriages and Deaths1888</w:t>
      </w:r>
      <w:r w:rsidR="00D21CBA" w:rsidRPr="00D55A16">
        <w:rPr>
          <w:b/>
          <w:i/>
          <w:color w:val="0070C0"/>
        </w:rPr>
        <w:t xml:space="preserve"> </w:t>
      </w:r>
      <w:r w:rsidR="0071112A" w:rsidRPr="00D55A16">
        <w:rPr>
          <w:b/>
          <w:i/>
          <w:color w:val="0070C0"/>
        </w:rPr>
        <w:t>.</w:t>
      </w:r>
      <w:r w:rsidR="00D55A16" w:rsidRPr="00D55A16">
        <w:rPr>
          <w:b/>
          <w:i/>
          <w:color w:val="0070C0"/>
        </w:rPr>
        <w:t xml:space="preserve"> </w:t>
      </w:r>
      <w:r w:rsidR="0071112A" w:rsidRPr="00D55A16">
        <w:rPr>
          <w:b/>
          <w:i/>
          <w:color w:val="0070C0"/>
        </w:rPr>
        <w:t xml:space="preserve"> </w:t>
      </w:r>
      <w:r w:rsidRPr="00D55A16">
        <w:rPr>
          <w:b/>
          <w:i/>
          <w:color w:val="0070C0"/>
        </w:rPr>
        <w:t xml:space="preserve"> </w:t>
      </w:r>
    </w:p>
    <w:p w:rsidR="00B9096B" w:rsidRDefault="00B9096B" w:rsidP="00422375">
      <w:r>
        <w:t>Registration Act 1865</w:t>
      </w:r>
      <w:r w:rsidR="00265235">
        <w:t xml:space="preserve"> (no. 4)</w:t>
      </w:r>
    </w:p>
    <w:p w:rsidR="001720CC" w:rsidRDefault="001720CC" w:rsidP="00422375">
      <w:r>
        <w:t>Registration Act 1866 (no. 2)</w:t>
      </w:r>
    </w:p>
    <w:p w:rsidR="0058163E" w:rsidRDefault="0058163E" w:rsidP="00422375">
      <w:r>
        <w:t>Registration Act 1871 (no. 13)</w:t>
      </w:r>
    </w:p>
    <w:p w:rsidR="00265235" w:rsidRDefault="00265235" w:rsidP="00265235">
      <w:r>
        <w:t>Registration Act 1872 (no. 8)</w:t>
      </w:r>
    </w:p>
    <w:p w:rsidR="00B6023B" w:rsidRDefault="00B6023B" w:rsidP="00265235">
      <w:r>
        <w:t>Registration Act 1876 (no.14)</w:t>
      </w:r>
    </w:p>
    <w:p w:rsidR="009F4F30" w:rsidRDefault="009F4F30" w:rsidP="00422375">
      <w:r>
        <w:t>An Act relat</w:t>
      </w:r>
      <w:r w:rsidR="0080196E">
        <w:t>ing to th</w:t>
      </w:r>
      <w:r w:rsidR="00F932FE">
        <w:t xml:space="preserve">e Colonial Secretary </w:t>
      </w:r>
      <w:r>
        <w:t>1882 (no. 21)</w:t>
      </w:r>
    </w:p>
    <w:p w:rsidR="001819EF" w:rsidRDefault="009F4F30" w:rsidP="00422375">
      <w:r>
        <w:t>Secretary’s Office Act 1883</w:t>
      </w:r>
      <w:r w:rsidR="0080196E">
        <w:t xml:space="preserve"> </w:t>
      </w:r>
      <w:r>
        <w:t xml:space="preserve">(no. </w:t>
      </w:r>
      <w:r w:rsidR="00F932FE">
        <w:t>3</w:t>
      </w:r>
      <w:r>
        <w:t>)</w:t>
      </w:r>
      <w:r w:rsidR="00F932FE">
        <w:t xml:space="preserve"> </w:t>
      </w:r>
    </w:p>
    <w:p w:rsidR="001819EF" w:rsidRDefault="001819EF" w:rsidP="001819EF">
      <w:r>
        <w:t>Registration Act 1883</w:t>
      </w:r>
      <w:r w:rsidR="00265235">
        <w:t xml:space="preserve"> (no. 9)</w:t>
      </w:r>
    </w:p>
    <w:p w:rsidR="009F4F30" w:rsidRDefault="009F4F30" w:rsidP="00422375">
      <w:r>
        <w:t xml:space="preserve">An Act to continue the Parish Assessment Act 1869   1884 (no. 8) </w:t>
      </w:r>
    </w:p>
    <w:p w:rsidR="009F4F30" w:rsidRDefault="0080196E" w:rsidP="00422375">
      <w:r>
        <w:t>An Act to amend th</w:t>
      </w:r>
      <w:r w:rsidR="00E07291">
        <w:t>e Act relating to the Colonial S</w:t>
      </w:r>
      <w:r>
        <w:t>ecretary’s Office 1888 (no. 12)</w:t>
      </w:r>
    </w:p>
    <w:p w:rsidR="00F62868" w:rsidRDefault="00F62868" w:rsidP="00422375">
      <w:r>
        <w:t xml:space="preserve">An Act to amend the Colonial Secretary’s Office Acts 1895   </w:t>
      </w:r>
    </w:p>
    <w:p w:rsidR="0049175E" w:rsidRDefault="0049175E" w:rsidP="0049175E">
      <w:r>
        <w:lastRenderedPageBreak/>
        <w:t xml:space="preserve">An Act to </w:t>
      </w:r>
      <w:r w:rsidR="00927748">
        <w:t>amend the</w:t>
      </w:r>
      <w:r>
        <w:t xml:space="preserve"> Colonial Secretary’s Office Acts 1895 (no. 10)</w:t>
      </w:r>
    </w:p>
    <w:p w:rsidR="0080196E" w:rsidRDefault="0080196E" w:rsidP="00422375">
      <w:r>
        <w:t xml:space="preserve">Secretary’s Office Act 1889 (no. 24) </w:t>
      </w:r>
    </w:p>
    <w:p w:rsidR="00CC075C" w:rsidRDefault="00CC075C" w:rsidP="00422375">
      <w:r>
        <w:t xml:space="preserve">Registration Act 1899 (no. 36) </w:t>
      </w:r>
    </w:p>
    <w:p w:rsidR="003C58CD" w:rsidRDefault="003C58CD" w:rsidP="00422375">
      <w:r>
        <w:t>Secretary’s Office Act 1902 (no. 38)</w:t>
      </w:r>
    </w:p>
    <w:p w:rsidR="007D6AF6" w:rsidRDefault="007D6AF6" w:rsidP="00422375">
      <w:r>
        <w:t>Secretary’s Offic</w:t>
      </w:r>
      <w:r w:rsidR="00E07291">
        <w:t>e Act</w:t>
      </w:r>
      <w:r>
        <w:t>, Amendment Act 1902 (no.48)</w:t>
      </w:r>
    </w:p>
    <w:p w:rsidR="002D612C" w:rsidRDefault="007D6AF6" w:rsidP="00422375">
      <w:r>
        <w:t>Secretary’s Office Act 1902 (no. 57)</w:t>
      </w:r>
    </w:p>
    <w:p w:rsidR="00064D93" w:rsidRDefault="00064D93" w:rsidP="00422375">
      <w:r>
        <w:t>Registration Act 1909</w:t>
      </w:r>
      <w:r w:rsidR="00265235">
        <w:t xml:space="preserve"> (no. 15)</w:t>
      </w:r>
    </w:p>
    <w:p w:rsidR="007A6F3F" w:rsidRDefault="007A6F3F" w:rsidP="00422375">
      <w:r>
        <w:t>Secretary’s Office Act 1913 (no.39)</w:t>
      </w:r>
    </w:p>
    <w:p w:rsidR="007D6AF6" w:rsidRDefault="002D612C" w:rsidP="00422375">
      <w:r>
        <w:t>Registration Act 1914</w:t>
      </w:r>
      <w:r w:rsidR="007D6AF6">
        <w:t xml:space="preserve"> </w:t>
      </w:r>
      <w:r w:rsidR="00265235">
        <w:t>(no. 54)</w:t>
      </w:r>
    </w:p>
    <w:p w:rsidR="00A36F00" w:rsidRDefault="00A36F00" w:rsidP="00422375">
      <w:r>
        <w:t xml:space="preserve">Registration Act 1917 (no. 23) </w:t>
      </w:r>
    </w:p>
    <w:p w:rsidR="00BC05FF" w:rsidRDefault="00BC05FF" w:rsidP="00422375">
      <w:r>
        <w:t xml:space="preserve">Recording and Registration Act 1922 (no. 4) </w:t>
      </w:r>
    </w:p>
    <w:p w:rsidR="00BC05FF" w:rsidRDefault="00BC05FF" w:rsidP="00422375">
      <w:r>
        <w:t>Registration Act 1924 (no. 18)</w:t>
      </w:r>
    </w:p>
    <w:p w:rsidR="00CC075C" w:rsidRDefault="00BC05FF" w:rsidP="00422375">
      <w:r>
        <w:t xml:space="preserve">Registration Act (No. 2) 1924 (no. 24) </w:t>
      </w:r>
      <w:r w:rsidR="007D6AF6">
        <w:t xml:space="preserve"> </w:t>
      </w:r>
    </w:p>
    <w:p w:rsidR="002D612C" w:rsidRDefault="00D268B2" w:rsidP="002D612C">
      <w:r>
        <w:t>Registration Act 1914 Amendment Act 1932 (no. 8)</w:t>
      </w:r>
    </w:p>
    <w:p w:rsidR="001D54FA" w:rsidRDefault="001D54FA" w:rsidP="002D612C">
      <w:r>
        <w:t>Recording and Registration Act 1922 (no. 4)</w:t>
      </w:r>
    </w:p>
    <w:p w:rsidR="00BC2945" w:rsidRDefault="00BC2945" w:rsidP="00BC2945">
      <w:r>
        <w:t>Recording and Registration Act 1922, Amendment Act 1936 (no. 19)</w:t>
      </w:r>
    </w:p>
    <w:p w:rsidR="00BC2945" w:rsidRDefault="00E07291" w:rsidP="00BC2945">
      <w:r>
        <w:t>Registration of Documents</w:t>
      </w:r>
      <w:r w:rsidR="00AA7F74">
        <w:t xml:space="preserve">, etc (Increase in fees) Act 1950 </w:t>
      </w:r>
      <w:r w:rsidR="00F416B7">
        <w:t>(no. 16)</w:t>
      </w:r>
    </w:p>
    <w:p w:rsidR="00272F35" w:rsidRDefault="00272F35" w:rsidP="002D612C">
      <w:r>
        <w:t>Secretary of State for the Colonies (Transfer of all Functions) Act 1967</w:t>
      </w:r>
      <w:r w:rsidR="00F416B7">
        <w:t xml:space="preserve"> (no. 242)</w:t>
      </w:r>
    </w:p>
    <w:p w:rsidR="002D612C" w:rsidRDefault="00D047F2" w:rsidP="002D612C">
      <w:r>
        <w:t>Transfer of Functions and Reorganization (Registrar General) Act 1968</w:t>
      </w:r>
      <w:r w:rsidR="00F416B7">
        <w:t xml:space="preserve"> (no.156)  </w:t>
      </w:r>
      <w:r w:rsidR="00272F35">
        <w:t xml:space="preserve"> </w:t>
      </w:r>
    </w:p>
    <w:p w:rsidR="00F932FE" w:rsidRPr="00422375" w:rsidRDefault="00F932FE" w:rsidP="00422375"/>
    <w:sectPr w:rsidR="00F932FE" w:rsidRPr="004223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E3" w:rsidRDefault="00D555E3" w:rsidP="00E756A2">
      <w:pPr>
        <w:spacing w:after="0" w:line="240" w:lineRule="auto"/>
      </w:pPr>
      <w:r>
        <w:separator/>
      </w:r>
    </w:p>
  </w:endnote>
  <w:endnote w:type="continuationSeparator" w:id="0">
    <w:p w:rsidR="00D555E3" w:rsidRDefault="00D555E3" w:rsidP="00E7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1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6A2" w:rsidRDefault="00E756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1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56A2" w:rsidRDefault="00E75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E3" w:rsidRDefault="00D555E3" w:rsidP="00E756A2">
      <w:pPr>
        <w:spacing w:after="0" w:line="240" w:lineRule="auto"/>
      </w:pPr>
      <w:r>
        <w:separator/>
      </w:r>
    </w:p>
  </w:footnote>
  <w:footnote w:type="continuationSeparator" w:id="0">
    <w:p w:rsidR="00D555E3" w:rsidRDefault="00D555E3" w:rsidP="00E7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MDMwtLAwszSzMDBS0lEKTi0uzszPAykwrAUA2oQ5KCwAAAA="/>
  </w:docVars>
  <w:rsids>
    <w:rsidRoot w:val="00422375"/>
    <w:rsid w:val="00015F3B"/>
    <w:rsid w:val="00043A85"/>
    <w:rsid w:val="00064D93"/>
    <w:rsid w:val="00097E3B"/>
    <w:rsid w:val="000F0FE3"/>
    <w:rsid w:val="00126427"/>
    <w:rsid w:val="001415F5"/>
    <w:rsid w:val="001720CC"/>
    <w:rsid w:val="001731E1"/>
    <w:rsid w:val="001819EF"/>
    <w:rsid w:val="001B39E6"/>
    <w:rsid w:val="001D54FA"/>
    <w:rsid w:val="001F0098"/>
    <w:rsid w:val="00217446"/>
    <w:rsid w:val="00265235"/>
    <w:rsid w:val="00272F35"/>
    <w:rsid w:val="002C17BA"/>
    <w:rsid w:val="002D612C"/>
    <w:rsid w:val="00395310"/>
    <w:rsid w:val="003C4F50"/>
    <w:rsid w:val="003C58CD"/>
    <w:rsid w:val="00403EFF"/>
    <w:rsid w:val="00422375"/>
    <w:rsid w:val="00447877"/>
    <w:rsid w:val="004750E9"/>
    <w:rsid w:val="0049175E"/>
    <w:rsid w:val="004E2050"/>
    <w:rsid w:val="004F344F"/>
    <w:rsid w:val="00505752"/>
    <w:rsid w:val="0057042E"/>
    <w:rsid w:val="0058163E"/>
    <w:rsid w:val="005D7698"/>
    <w:rsid w:val="00656794"/>
    <w:rsid w:val="00693B16"/>
    <w:rsid w:val="00703CFC"/>
    <w:rsid w:val="00707680"/>
    <w:rsid w:val="0071112A"/>
    <w:rsid w:val="007537FC"/>
    <w:rsid w:val="007A6F3F"/>
    <w:rsid w:val="007B3836"/>
    <w:rsid w:val="007D6AF6"/>
    <w:rsid w:val="0080196E"/>
    <w:rsid w:val="0080429D"/>
    <w:rsid w:val="00807D66"/>
    <w:rsid w:val="0082713C"/>
    <w:rsid w:val="00882E05"/>
    <w:rsid w:val="008E6920"/>
    <w:rsid w:val="00927748"/>
    <w:rsid w:val="00931572"/>
    <w:rsid w:val="009B4454"/>
    <w:rsid w:val="009F4F30"/>
    <w:rsid w:val="00A36F00"/>
    <w:rsid w:val="00A87242"/>
    <w:rsid w:val="00AA7F74"/>
    <w:rsid w:val="00AD19B3"/>
    <w:rsid w:val="00B150CB"/>
    <w:rsid w:val="00B2316F"/>
    <w:rsid w:val="00B6023B"/>
    <w:rsid w:val="00B9096B"/>
    <w:rsid w:val="00BC05FF"/>
    <w:rsid w:val="00BC2945"/>
    <w:rsid w:val="00C304F5"/>
    <w:rsid w:val="00CC075C"/>
    <w:rsid w:val="00CC1798"/>
    <w:rsid w:val="00D0278B"/>
    <w:rsid w:val="00D047F2"/>
    <w:rsid w:val="00D21CBA"/>
    <w:rsid w:val="00D2480A"/>
    <w:rsid w:val="00D26167"/>
    <w:rsid w:val="00D268B2"/>
    <w:rsid w:val="00D555E3"/>
    <w:rsid w:val="00D55A16"/>
    <w:rsid w:val="00DA1B52"/>
    <w:rsid w:val="00DB6217"/>
    <w:rsid w:val="00E07291"/>
    <w:rsid w:val="00E32E48"/>
    <w:rsid w:val="00E4745B"/>
    <w:rsid w:val="00E4769E"/>
    <w:rsid w:val="00E756A2"/>
    <w:rsid w:val="00E83299"/>
    <w:rsid w:val="00EA118F"/>
    <w:rsid w:val="00EA66F8"/>
    <w:rsid w:val="00ED1381"/>
    <w:rsid w:val="00F416B7"/>
    <w:rsid w:val="00F521C0"/>
    <w:rsid w:val="00F62868"/>
    <w:rsid w:val="00F76460"/>
    <w:rsid w:val="00F932FE"/>
    <w:rsid w:val="00F9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008AF-8CC0-40DA-B2C0-9DB372D0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2"/>
  </w:style>
  <w:style w:type="paragraph" w:styleId="Footer">
    <w:name w:val="footer"/>
    <w:basedOn w:val="Normal"/>
    <w:link w:val="FooterChar"/>
    <w:uiPriority w:val="99"/>
    <w:unhideWhenUsed/>
    <w:rsid w:val="00E7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Tim J.</dc:creator>
  <cp:lastModifiedBy>Reid, Debbie G.N.</cp:lastModifiedBy>
  <cp:revision>2</cp:revision>
  <dcterms:created xsi:type="dcterms:W3CDTF">2021-04-29T16:07:00Z</dcterms:created>
  <dcterms:modified xsi:type="dcterms:W3CDTF">2021-04-29T16:07:00Z</dcterms:modified>
</cp:coreProperties>
</file>